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BF8" w:rsidRPr="00EF7745" w:rsidRDefault="00AB4BF8" w:rsidP="0042625F">
      <w:pPr>
        <w:jc w:val="center"/>
        <w:rPr>
          <w:rFonts w:ascii="Arial" w:hAnsi="Arial" w:cs="Arial"/>
          <w:b/>
          <w:sz w:val="56"/>
          <w:u w:val="single"/>
        </w:rPr>
      </w:pPr>
    </w:p>
    <w:p w:rsidR="00785E83" w:rsidRPr="00EF7745" w:rsidRDefault="00785E83" w:rsidP="0042625F">
      <w:pPr>
        <w:jc w:val="center"/>
        <w:rPr>
          <w:rFonts w:ascii="Arial" w:hAnsi="Arial" w:cs="Arial"/>
          <w:b/>
          <w:sz w:val="56"/>
          <w:u w:val="single"/>
        </w:rPr>
      </w:pPr>
      <w:r w:rsidRPr="00EF7745">
        <w:rPr>
          <w:rFonts w:ascii="Arial" w:hAnsi="Arial" w:cs="Arial"/>
          <w:b/>
          <w:sz w:val="56"/>
          <w:u w:val="single"/>
        </w:rPr>
        <w:t>TALLER PROPEDÉUTICO</w:t>
      </w:r>
    </w:p>
    <w:p w:rsidR="00785E83" w:rsidRPr="00EF7745" w:rsidRDefault="00785E83" w:rsidP="0042625F">
      <w:pPr>
        <w:jc w:val="center"/>
        <w:rPr>
          <w:rFonts w:ascii="Arial" w:hAnsi="Arial" w:cs="Arial"/>
          <w:b/>
          <w:sz w:val="40"/>
        </w:rPr>
      </w:pPr>
    </w:p>
    <w:p w:rsidR="00785E83" w:rsidRDefault="00785E83" w:rsidP="0042625F">
      <w:pPr>
        <w:jc w:val="center"/>
        <w:rPr>
          <w:rFonts w:ascii="Arial" w:hAnsi="Arial" w:cs="Arial"/>
          <w:b/>
          <w:sz w:val="36"/>
        </w:rPr>
      </w:pPr>
      <w:r w:rsidRPr="00EF7745">
        <w:rPr>
          <w:rFonts w:ascii="Arial" w:hAnsi="Arial" w:cs="Arial"/>
          <w:b/>
          <w:sz w:val="36"/>
        </w:rPr>
        <w:t>PROFESORADO DE FILOSOFÍA</w:t>
      </w:r>
    </w:p>
    <w:p w:rsidR="00EF7745" w:rsidRPr="00EF7745" w:rsidRDefault="00EF7745" w:rsidP="0042625F">
      <w:pPr>
        <w:jc w:val="center"/>
        <w:rPr>
          <w:rFonts w:ascii="Arial" w:hAnsi="Arial" w:cs="Arial"/>
          <w:b/>
          <w:sz w:val="36"/>
        </w:rPr>
      </w:pPr>
    </w:p>
    <w:p w:rsidR="00785E83" w:rsidRPr="00EF7745" w:rsidRDefault="00785E83" w:rsidP="00EF7745">
      <w:pPr>
        <w:spacing w:line="360" w:lineRule="auto"/>
        <w:jc w:val="center"/>
        <w:rPr>
          <w:rFonts w:ascii="Arial" w:hAnsi="Arial" w:cs="Arial"/>
          <w:i/>
          <w:sz w:val="24"/>
        </w:rPr>
      </w:pPr>
      <w:r w:rsidRPr="00EF7745">
        <w:rPr>
          <w:rFonts w:ascii="Arial" w:hAnsi="Arial" w:cs="Arial"/>
          <w:i/>
          <w:sz w:val="24"/>
        </w:rPr>
        <w:t>“La Filosofía se caracterizó desde sus inicios por la diversidad en sus reflexiones y modos de construir el conocimiento.</w:t>
      </w:r>
      <w:r w:rsidR="006C6C45" w:rsidRPr="00EF7745">
        <w:rPr>
          <w:rFonts w:ascii="Arial" w:hAnsi="Arial" w:cs="Arial"/>
          <w:i/>
          <w:sz w:val="24"/>
        </w:rPr>
        <w:t xml:space="preserve"> </w:t>
      </w:r>
      <w:r w:rsidRPr="00EF7745">
        <w:rPr>
          <w:rFonts w:ascii="Arial" w:hAnsi="Arial" w:cs="Arial"/>
          <w:i/>
          <w:sz w:val="24"/>
        </w:rPr>
        <w:t>La enseñanza de la Filosofía requiere retomar aquella diversidad de producción del conocimiento, para indagar la compleja realidad a afrontar en la cotidianeidad de las relaciones con el mundo actual. En este sentido el desafío para la formación docente se enfoca en llevar adelante una permanente articulación, entre la tradición misma de la Filosofía y una reflexión situada que resignifique el rol del profesor de Filosofía en las exigencias de las problemáticas locales, regionales y nacionales en los tiempos que trascurren”.</w:t>
      </w:r>
    </w:p>
    <w:p w:rsidR="00EF7745" w:rsidRDefault="00EF7745" w:rsidP="0042625F">
      <w:pPr>
        <w:jc w:val="right"/>
        <w:rPr>
          <w:rFonts w:ascii="Arial" w:hAnsi="Arial" w:cs="Arial"/>
          <w:b/>
          <w:sz w:val="20"/>
        </w:rPr>
      </w:pPr>
    </w:p>
    <w:p w:rsidR="00785E83" w:rsidRPr="00EF7745" w:rsidRDefault="00785E83" w:rsidP="0042625F">
      <w:pPr>
        <w:jc w:val="right"/>
        <w:rPr>
          <w:rFonts w:ascii="Arial" w:hAnsi="Arial" w:cs="Arial"/>
          <w:b/>
          <w:sz w:val="20"/>
        </w:rPr>
      </w:pPr>
      <w:r w:rsidRPr="00EF7745">
        <w:rPr>
          <w:rFonts w:ascii="Arial" w:hAnsi="Arial" w:cs="Arial"/>
          <w:b/>
          <w:sz w:val="20"/>
        </w:rPr>
        <w:t>DISEÑO CURRICULAR JURISDICCIONAL</w:t>
      </w:r>
    </w:p>
    <w:p w:rsidR="00785E83" w:rsidRPr="00EF7745" w:rsidRDefault="00785E83" w:rsidP="007855C3">
      <w:pPr>
        <w:jc w:val="both"/>
        <w:rPr>
          <w:rFonts w:ascii="Arial" w:hAnsi="Arial" w:cs="Arial"/>
          <w:sz w:val="28"/>
        </w:rPr>
      </w:pPr>
    </w:p>
    <w:p w:rsidR="006C6C45" w:rsidRPr="00EF7745" w:rsidRDefault="006C6C45" w:rsidP="007855C3">
      <w:pPr>
        <w:jc w:val="both"/>
        <w:rPr>
          <w:rFonts w:ascii="Arial" w:hAnsi="Arial" w:cs="Arial"/>
          <w:sz w:val="28"/>
        </w:rPr>
      </w:pPr>
    </w:p>
    <w:p w:rsidR="00785E83" w:rsidRPr="00EF7745" w:rsidRDefault="00785E83" w:rsidP="007855C3">
      <w:pPr>
        <w:jc w:val="both"/>
        <w:rPr>
          <w:rFonts w:ascii="Arial" w:hAnsi="Arial" w:cs="Arial"/>
          <w:sz w:val="28"/>
        </w:rPr>
      </w:pPr>
      <w:r w:rsidRPr="00EF7745">
        <w:rPr>
          <w:rFonts w:ascii="Arial" w:hAnsi="Arial" w:cs="Arial"/>
          <w:b/>
          <w:sz w:val="28"/>
        </w:rPr>
        <w:t>Responsable de Carrera:</w:t>
      </w:r>
      <w:r w:rsidRPr="00EF7745">
        <w:rPr>
          <w:rFonts w:ascii="Arial" w:hAnsi="Arial" w:cs="Arial"/>
          <w:sz w:val="28"/>
        </w:rPr>
        <w:t xml:space="preserve"> Lic. Antonio Amado Quiroga</w:t>
      </w:r>
      <w:r w:rsidR="00EF7745" w:rsidRPr="00EF7745">
        <w:rPr>
          <w:rFonts w:ascii="Arial" w:hAnsi="Arial" w:cs="Arial"/>
          <w:sz w:val="28"/>
        </w:rPr>
        <w:t>. R</w:t>
      </w:r>
      <w:r w:rsidR="006C6C45" w:rsidRPr="00EF7745">
        <w:rPr>
          <w:rFonts w:ascii="Arial" w:hAnsi="Arial" w:cs="Arial"/>
          <w:sz w:val="28"/>
        </w:rPr>
        <w:t>ector.</w:t>
      </w:r>
    </w:p>
    <w:p w:rsidR="00EF7745" w:rsidRPr="00EF7745" w:rsidRDefault="00785E83" w:rsidP="007855C3">
      <w:pPr>
        <w:jc w:val="both"/>
        <w:rPr>
          <w:rFonts w:ascii="Arial" w:hAnsi="Arial" w:cs="Arial"/>
          <w:sz w:val="28"/>
        </w:rPr>
      </w:pPr>
      <w:r w:rsidRPr="00EF7745">
        <w:rPr>
          <w:rFonts w:ascii="Arial" w:hAnsi="Arial" w:cs="Arial"/>
          <w:b/>
          <w:sz w:val="28"/>
        </w:rPr>
        <w:t>Bedeles:</w:t>
      </w:r>
      <w:r w:rsidRPr="00EF7745">
        <w:rPr>
          <w:rFonts w:ascii="Arial" w:hAnsi="Arial" w:cs="Arial"/>
          <w:sz w:val="28"/>
        </w:rPr>
        <w:t xml:space="preserve"> </w:t>
      </w:r>
      <w:r w:rsidR="00EF7745" w:rsidRPr="00EF7745">
        <w:rPr>
          <w:rFonts w:ascii="Arial" w:hAnsi="Arial" w:cs="Arial"/>
          <w:sz w:val="28"/>
        </w:rPr>
        <w:t xml:space="preserve">Prof. Ada Gorosito </w:t>
      </w:r>
    </w:p>
    <w:p w:rsidR="00785E83" w:rsidRPr="00EF7745" w:rsidRDefault="00EF7745" w:rsidP="00EF7745">
      <w:pPr>
        <w:ind w:left="708"/>
        <w:jc w:val="both"/>
        <w:rPr>
          <w:rFonts w:ascii="Arial" w:hAnsi="Arial" w:cs="Arial"/>
          <w:sz w:val="28"/>
        </w:rPr>
      </w:pPr>
      <w:r w:rsidRPr="00EF7745">
        <w:rPr>
          <w:rFonts w:ascii="Arial" w:hAnsi="Arial" w:cs="Arial"/>
          <w:sz w:val="28"/>
        </w:rPr>
        <w:t xml:space="preserve">      </w:t>
      </w:r>
      <w:r w:rsidR="00785E83" w:rsidRPr="00EF7745">
        <w:rPr>
          <w:rFonts w:ascii="Arial" w:hAnsi="Arial" w:cs="Arial"/>
          <w:sz w:val="28"/>
        </w:rPr>
        <w:t>Prof. Susana Costas</w:t>
      </w:r>
    </w:p>
    <w:p w:rsidR="00785E83" w:rsidRPr="00EF7745" w:rsidRDefault="00785E83" w:rsidP="007855C3">
      <w:pPr>
        <w:jc w:val="both"/>
        <w:rPr>
          <w:rFonts w:ascii="Arial" w:hAnsi="Arial" w:cs="Arial"/>
          <w:sz w:val="28"/>
        </w:rPr>
      </w:pPr>
      <w:r w:rsidRPr="00EF7745">
        <w:rPr>
          <w:rFonts w:ascii="Arial" w:hAnsi="Arial" w:cs="Arial"/>
          <w:sz w:val="28"/>
        </w:rPr>
        <w:tab/>
      </w:r>
    </w:p>
    <w:p w:rsidR="00EF7745" w:rsidRDefault="00EF7745" w:rsidP="00EF7745">
      <w:pPr>
        <w:jc w:val="center"/>
        <w:rPr>
          <w:rFonts w:ascii="Arial" w:hAnsi="Arial" w:cs="Arial"/>
          <w:b/>
          <w:sz w:val="36"/>
        </w:rPr>
      </w:pPr>
    </w:p>
    <w:p w:rsidR="00785E83" w:rsidRPr="00EF7745" w:rsidRDefault="0071653C" w:rsidP="00EF7745">
      <w:pPr>
        <w:jc w:val="center"/>
        <w:rPr>
          <w:rFonts w:ascii="Arial" w:hAnsi="Arial" w:cs="Arial"/>
          <w:b/>
          <w:sz w:val="36"/>
        </w:rPr>
      </w:pPr>
      <w:r>
        <w:rPr>
          <w:rFonts w:ascii="Arial" w:hAnsi="Arial" w:cs="Arial"/>
          <w:b/>
          <w:sz w:val="36"/>
        </w:rPr>
        <w:t>AÑO LECTIVO 2021</w:t>
      </w:r>
    </w:p>
    <w:p w:rsidR="00E702F2" w:rsidRDefault="00E702F2" w:rsidP="0042625F">
      <w:pPr>
        <w:jc w:val="center"/>
        <w:rPr>
          <w:rFonts w:ascii="Arial" w:hAnsi="Arial" w:cs="Arial"/>
          <w:b/>
          <w:sz w:val="36"/>
          <w:u w:val="single"/>
        </w:rPr>
      </w:pPr>
      <w:r w:rsidRPr="00310139">
        <w:rPr>
          <w:rFonts w:ascii="Arial" w:hAnsi="Arial" w:cs="Arial"/>
          <w:b/>
          <w:sz w:val="36"/>
          <w:u w:val="single"/>
        </w:rPr>
        <w:lastRenderedPageBreak/>
        <w:t>CRONOGRAMA TALLER INICIAL</w:t>
      </w:r>
    </w:p>
    <w:p w:rsidR="00310139" w:rsidRPr="00310139" w:rsidRDefault="00310139" w:rsidP="0042625F">
      <w:pPr>
        <w:jc w:val="center"/>
        <w:rPr>
          <w:rFonts w:ascii="Arial" w:hAnsi="Arial" w:cs="Arial"/>
          <w:b/>
          <w:sz w:val="18"/>
          <w:u w:val="single"/>
        </w:rPr>
      </w:pPr>
    </w:p>
    <w:tbl>
      <w:tblPr>
        <w:tblStyle w:val="Tablaconcuadrcula"/>
        <w:tblW w:w="0" w:type="auto"/>
        <w:jc w:val="center"/>
        <w:tblLook w:val="04A0" w:firstRow="1" w:lastRow="0" w:firstColumn="1" w:lastColumn="0" w:noHBand="0" w:noVBand="1"/>
      </w:tblPr>
      <w:tblGrid>
        <w:gridCol w:w="2549"/>
        <w:gridCol w:w="7225"/>
      </w:tblGrid>
      <w:tr w:rsidR="00E702F2" w:rsidRPr="00EF7745" w:rsidTr="00EF7745">
        <w:trPr>
          <w:trHeight w:val="647"/>
          <w:jc w:val="center"/>
        </w:trPr>
        <w:tc>
          <w:tcPr>
            <w:tcW w:w="2549" w:type="dxa"/>
          </w:tcPr>
          <w:p w:rsidR="00E702F2" w:rsidRPr="00EF7745" w:rsidRDefault="00EF7745" w:rsidP="00310139">
            <w:pPr>
              <w:jc w:val="center"/>
              <w:rPr>
                <w:rFonts w:ascii="Arial" w:hAnsi="Arial" w:cs="Arial"/>
                <w:b/>
                <w:sz w:val="28"/>
                <w:u w:val="single"/>
              </w:rPr>
            </w:pPr>
            <w:r>
              <w:rPr>
                <w:rFonts w:ascii="Arial" w:hAnsi="Arial" w:cs="Arial"/>
                <w:b/>
                <w:sz w:val="28"/>
                <w:u w:val="single"/>
              </w:rPr>
              <w:t>Fecha</w:t>
            </w:r>
          </w:p>
        </w:tc>
        <w:tc>
          <w:tcPr>
            <w:tcW w:w="7225" w:type="dxa"/>
          </w:tcPr>
          <w:p w:rsidR="00E702F2" w:rsidRPr="00EF7745" w:rsidRDefault="00E702F2" w:rsidP="00310139">
            <w:pPr>
              <w:jc w:val="center"/>
              <w:rPr>
                <w:rFonts w:ascii="Arial" w:hAnsi="Arial" w:cs="Arial"/>
                <w:b/>
                <w:sz w:val="28"/>
                <w:u w:val="single"/>
              </w:rPr>
            </w:pPr>
            <w:r w:rsidRPr="00EF7745">
              <w:rPr>
                <w:rFonts w:ascii="Arial" w:hAnsi="Arial" w:cs="Arial"/>
                <w:b/>
                <w:sz w:val="28"/>
                <w:u w:val="single"/>
              </w:rPr>
              <w:t>Responsable</w:t>
            </w:r>
          </w:p>
        </w:tc>
      </w:tr>
      <w:tr w:rsidR="00E702F2" w:rsidRPr="00EF7745" w:rsidTr="00EF7745">
        <w:trPr>
          <w:trHeight w:val="647"/>
          <w:jc w:val="center"/>
        </w:trPr>
        <w:tc>
          <w:tcPr>
            <w:tcW w:w="2549" w:type="dxa"/>
          </w:tcPr>
          <w:p w:rsidR="00E702F2" w:rsidRPr="00EF7745" w:rsidRDefault="0071653C" w:rsidP="007855C3">
            <w:pPr>
              <w:jc w:val="both"/>
              <w:rPr>
                <w:rFonts w:ascii="Arial" w:hAnsi="Arial" w:cs="Arial"/>
                <w:sz w:val="28"/>
              </w:rPr>
            </w:pPr>
            <w:r>
              <w:rPr>
                <w:rFonts w:ascii="Arial" w:hAnsi="Arial" w:cs="Arial"/>
                <w:sz w:val="28"/>
              </w:rPr>
              <w:t>Miércoles 17</w:t>
            </w:r>
            <w:r w:rsidR="00E702F2" w:rsidRPr="00EF7745">
              <w:rPr>
                <w:rFonts w:ascii="Arial" w:hAnsi="Arial" w:cs="Arial"/>
                <w:sz w:val="28"/>
              </w:rPr>
              <w:t>/03</w:t>
            </w:r>
          </w:p>
        </w:tc>
        <w:tc>
          <w:tcPr>
            <w:tcW w:w="7225" w:type="dxa"/>
          </w:tcPr>
          <w:p w:rsidR="00E702F2" w:rsidRPr="00EF7745" w:rsidRDefault="0071653C" w:rsidP="006E1D9C">
            <w:pPr>
              <w:jc w:val="both"/>
              <w:rPr>
                <w:rFonts w:ascii="Arial" w:hAnsi="Arial" w:cs="Arial"/>
                <w:sz w:val="28"/>
              </w:rPr>
            </w:pPr>
            <w:r>
              <w:rPr>
                <w:rFonts w:ascii="Arial" w:hAnsi="Arial" w:cs="Arial"/>
                <w:sz w:val="28"/>
              </w:rPr>
              <w:t xml:space="preserve"> Coordinador de Pandemia: socialización de Protocologo. </w:t>
            </w:r>
            <w:r w:rsidR="00E702F2" w:rsidRPr="00EF7745">
              <w:rPr>
                <w:rFonts w:ascii="Arial" w:hAnsi="Arial" w:cs="Arial"/>
                <w:sz w:val="28"/>
              </w:rPr>
              <w:t xml:space="preserve">Bedeles. </w:t>
            </w:r>
            <w:r>
              <w:rPr>
                <w:rFonts w:ascii="Arial" w:hAnsi="Arial" w:cs="Arial"/>
                <w:sz w:val="28"/>
              </w:rPr>
              <w:t>(Presencial)</w:t>
            </w:r>
            <w:r w:rsidR="006E1D9C">
              <w:rPr>
                <w:rFonts w:ascii="Arial" w:hAnsi="Arial" w:cs="Arial"/>
                <w:sz w:val="28"/>
              </w:rPr>
              <w:t xml:space="preserve"> DE 9 a 10:30 h</w:t>
            </w:r>
            <w:r w:rsidR="00815F44">
              <w:rPr>
                <w:rFonts w:ascii="Arial" w:hAnsi="Arial" w:cs="Arial"/>
                <w:sz w:val="28"/>
              </w:rPr>
              <w:t>r</w:t>
            </w:r>
            <w:r w:rsidR="006E1D9C">
              <w:rPr>
                <w:rFonts w:ascii="Arial" w:hAnsi="Arial" w:cs="Arial"/>
                <w:sz w:val="28"/>
              </w:rPr>
              <w:t>s</w:t>
            </w:r>
          </w:p>
        </w:tc>
      </w:tr>
      <w:tr w:rsidR="00E702F2" w:rsidRPr="00EF7745" w:rsidTr="00EF7745">
        <w:trPr>
          <w:trHeight w:val="632"/>
          <w:jc w:val="center"/>
        </w:trPr>
        <w:tc>
          <w:tcPr>
            <w:tcW w:w="2549" w:type="dxa"/>
          </w:tcPr>
          <w:p w:rsidR="00E702F2" w:rsidRPr="00EF7745" w:rsidRDefault="0071653C" w:rsidP="007855C3">
            <w:pPr>
              <w:jc w:val="both"/>
              <w:rPr>
                <w:rFonts w:ascii="Arial" w:hAnsi="Arial" w:cs="Arial"/>
                <w:sz w:val="28"/>
              </w:rPr>
            </w:pPr>
            <w:r>
              <w:rPr>
                <w:rFonts w:ascii="Arial" w:hAnsi="Arial" w:cs="Arial"/>
                <w:sz w:val="28"/>
              </w:rPr>
              <w:t>Jueves 18</w:t>
            </w:r>
            <w:r w:rsidR="00EF7745">
              <w:rPr>
                <w:rFonts w:ascii="Arial" w:hAnsi="Arial" w:cs="Arial"/>
                <w:sz w:val="28"/>
              </w:rPr>
              <w:t>/03</w:t>
            </w:r>
          </w:p>
        </w:tc>
        <w:tc>
          <w:tcPr>
            <w:tcW w:w="7225" w:type="dxa"/>
          </w:tcPr>
          <w:p w:rsidR="00E702F2" w:rsidRPr="00EF7745" w:rsidRDefault="0071653C" w:rsidP="00EF7745">
            <w:pPr>
              <w:jc w:val="both"/>
              <w:rPr>
                <w:rFonts w:ascii="Arial" w:hAnsi="Arial" w:cs="Arial"/>
                <w:sz w:val="28"/>
              </w:rPr>
            </w:pPr>
            <w:r>
              <w:rPr>
                <w:rFonts w:ascii="Arial" w:hAnsi="Arial" w:cs="Arial"/>
                <w:sz w:val="28"/>
              </w:rPr>
              <w:t xml:space="preserve">Encuentro con la </w:t>
            </w:r>
            <w:r w:rsidR="006E1D9C">
              <w:rPr>
                <w:rFonts w:ascii="Arial" w:hAnsi="Arial" w:cs="Arial"/>
                <w:sz w:val="28"/>
              </w:rPr>
              <w:t>Lic. Analista</w:t>
            </w:r>
            <w:r>
              <w:rPr>
                <w:rFonts w:ascii="Arial" w:hAnsi="Arial" w:cs="Arial"/>
                <w:sz w:val="28"/>
              </w:rPr>
              <w:t xml:space="preserve"> </w:t>
            </w:r>
            <w:r w:rsidR="006E1D9C">
              <w:rPr>
                <w:rFonts w:ascii="Arial" w:hAnsi="Arial" w:cs="Arial"/>
                <w:sz w:val="28"/>
              </w:rPr>
              <w:t>Técnico</w:t>
            </w:r>
            <w:r>
              <w:rPr>
                <w:rFonts w:ascii="Arial" w:hAnsi="Arial" w:cs="Arial"/>
                <w:sz w:val="28"/>
              </w:rPr>
              <w:t xml:space="preserve"> Docente Rosa Ares de Juan</w:t>
            </w:r>
            <w:r w:rsidR="006E1D9C">
              <w:rPr>
                <w:rFonts w:ascii="Arial" w:hAnsi="Arial" w:cs="Arial"/>
                <w:sz w:val="28"/>
              </w:rPr>
              <w:t>.(Presencial solo tres alumnos por carrera)</w:t>
            </w:r>
          </w:p>
        </w:tc>
      </w:tr>
      <w:tr w:rsidR="00E702F2" w:rsidRPr="00EF7745" w:rsidTr="00EF7745">
        <w:trPr>
          <w:trHeight w:val="647"/>
          <w:jc w:val="center"/>
        </w:trPr>
        <w:tc>
          <w:tcPr>
            <w:tcW w:w="2549" w:type="dxa"/>
          </w:tcPr>
          <w:p w:rsidR="00E702F2" w:rsidRPr="00EF7745" w:rsidRDefault="006E1D9C" w:rsidP="007855C3">
            <w:pPr>
              <w:jc w:val="both"/>
              <w:rPr>
                <w:rFonts w:ascii="Arial" w:hAnsi="Arial" w:cs="Arial"/>
                <w:sz w:val="28"/>
              </w:rPr>
            </w:pPr>
            <w:r>
              <w:rPr>
                <w:rFonts w:ascii="Arial" w:hAnsi="Arial" w:cs="Arial"/>
                <w:sz w:val="28"/>
              </w:rPr>
              <w:t>Lunes  22</w:t>
            </w:r>
            <w:r w:rsidR="00E702F2" w:rsidRPr="00EF7745">
              <w:rPr>
                <w:rFonts w:ascii="Arial" w:hAnsi="Arial" w:cs="Arial"/>
                <w:sz w:val="28"/>
              </w:rPr>
              <w:t>/03</w:t>
            </w:r>
          </w:p>
        </w:tc>
        <w:tc>
          <w:tcPr>
            <w:tcW w:w="7225" w:type="dxa"/>
          </w:tcPr>
          <w:p w:rsidR="00E702F2" w:rsidRPr="00EF7745" w:rsidRDefault="006E1D9C" w:rsidP="007855C3">
            <w:pPr>
              <w:jc w:val="both"/>
              <w:rPr>
                <w:rFonts w:ascii="Arial" w:hAnsi="Arial" w:cs="Arial"/>
                <w:sz w:val="28"/>
              </w:rPr>
            </w:pPr>
            <w:r>
              <w:rPr>
                <w:rFonts w:ascii="Arial" w:hAnsi="Arial" w:cs="Arial"/>
                <w:sz w:val="28"/>
              </w:rPr>
              <w:t>Profesor: Daniel Guzmán de 8 a 10 hrs (Presencial)</w:t>
            </w:r>
          </w:p>
        </w:tc>
      </w:tr>
      <w:tr w:rsidR="00E702F2" w:rsidRPr="00EF7745" w:rsidTr="00EF7745">
        <w:trPr>
          <w:trHeight w:val="647"/>
          <w:jc w:val="center"/>
        </w:trPr>
        <w:tc>
          <w:tcPr>
            <w:tcW w:w="2549" w:type="dxa"/>
          </w:tcPr>
          <w:p w:rsidR="00E702F2" w:rsidRPr="00EF7745" w:rsidRDefault="006E1D9C" w:rsidP="006E1D9C">
            <w:pPr>
              <w:jc w:val="both"/>
              <w:rPr>
                <w:rFonts w:ascii="Arial" w:hAnsi="Arial" w:cs="Arial"/>
                <w:sz w:val="28"/>
              </w:rPr>
            </w:pPr>
            <w:r>
              <w:rPr>
                <w:rFonts w:ascii="Arial" w:hAnsi="Arial" w:cs="Arial"/>
                <w:sz w:val="28"/>
              </w:rPr>
              <w:t>Jueves 25</w:t>
            </w:r>
            <w:r w:rsidR="00E702F2" w:rsidRPr="00EF7745">
              <w:rPr>
                <w:rFonts w:ascii="Arial" w:hAnsi="Arial" w:cs="Arial"/>
                <w:sz w:val="28"/>
              </w:rPr>
              <w:t>/03</w:t>
            </w:r>
          </w:p>
        </w:tc>
        <w:tc>
          <w:tcPr>
            <w:tcW w:w="7225" w:type="dxa"/>
          </w:tcPr>
          <w:p w:rsidR="00E702F2" w:rsidRPr="00EF7745" w:rsidRDefault="006E1D9C" w:rsidP="007855C3">
            <w:pPr>
              <w:jc w:val="both"/>
              <w:rPr>
                <w:rFonts w:ascii="Arial" w:hAnsi="Arial" w:cs="Arial"/>
                <w:sz w:val="28"/>
              </w:rPr>
            </w:pPr>
            <w:r>
              <w:rPr>
                <w:rFonts w:ascii="Arial" w:hAnsi="Arial" w:cs="Arial"/>
                <w:sz w:val="28"/>
              </w:rPr>
              <w:t>Gabinete Psicopedagógico (virtual)15 a 16 hrs</w:t>
            </w:r>
            <w:r w:rsidR="00E07BEB">
              <w:rPr>
                <w:rFonts w:ascii="Arial" w:hAnsi="Arial" w:cs="Arial"/>
                <w:sz w:val="28"/>
              </w:rPr>
              <w:t xml:space="preserve">  </w:t>
            </w:r>
          </w:p>
        </w:tc>
      </w:tr>
      <w:tr w:rsidR="00E702F2" w:rsidRPr="00EF7745" w:rsidTr="00EF7745">
        <w:trPr>
          <w:trHeight w:val="647"/>
          <w:jc w:val="center"/>
        </w:trPr>
        <w:tc>
          <w:tcPr>
            <w:tcW w:w="2549" w:type="dxa"/>
          </w:tcPr>
          <w:p w:rsidR="00E702F2" w:rsidRPr="00EF7745" w:rsidRDefault="006E1D9C" w:rsidP="007855C3">
            <w:pPr>
              <w:jc w:val="both"/>
              <w:rPr>
                <w:rFonts w:ascii="Arial" w:hAnsi="Arial" w:cs="Arial"/>
                <w:sz w:val="28"/>
              </w:rPr>
            </w:pPr>
            <w:r>
              <w:rPr>
                <w:rFonts w:ascii="Arial" w:hAnsi="Arial" w:cs="Arial"/>
                <w:sz w:val="28"/>
              </w:rPr>
              <w:t xml:space="preserve">Viernes 26/03 </w:t>
            </w:r>
          </w:p>
        </w:tc>
        <w:tc>
          <w:tcPr>
            <w:tcW w:w="7225" w:type="dxa"/>
          </w:tcPr>
          <w:p w:rsidR="00E702F2" w:rsidRPr="00EF7745" w:rsidRDefault="006E1D9C" w:rsidP="007855C3">
            <w:pPr>
              <w:jc w:val="both"/>
              <w:rPr>
                <w:rFonts w:ascii="Arial" w:hAnsi="Arial" w:cs="Arial"/>
                <w:sz w:val="28"/>
              </w:rPr>
            </w:pPr>
            <w:r>
              <w:rPr>
                <w:rFonts w:ascii="Arial" w:hAnsi="Arial" w:cs="Arial"/>
                <w:sz w:val="28"/>
              </w:rPr>
              <w:t xml:space="preserve">Profesora Liliana Luna TIC </w:t>
            </w:r>
            <w:r w:rsidR="00D71F7D">
              <w:rPr>
                <w:rFonts w:ascii="Arial" w:hAnsi="Arial" w:cs="Arial"/>
                <w:sz w:val="28"/>
              </w:rPr>
              <w:t>(virtual) de 9 a 11 hrs</w:t>
            </w:r>
          </w:p>
        </w:tc>
      </w:tr>
      <w:tr w:rsidR="00E702F2" w:rsidRPr="00EF7745" w:rsidTr="00EF7745">
        <w:trPr>
          <w:trHeight w:val="647"/>
          <w:jc w:val="center"/>
        </w:trPr>
        <w:tc>
          <w:tcPr>
            <w:tcW w:w="2549" w:type="dxa"/>
          </w:tcPr>
          <w:p w:rsidR="00E702F2" w:rsidRPr="00EF7745" w:rsidRDefault="00B32D60" w:rsidP="007855C3">
            <w:pPr>
              <w:jc w:val="both"/>
              <w:rPr>
                <w:rFonts w:ascii="Arial" w:hAnsi="Arial" w:cs="Arial"/>
                <w:sz w:val="28"/>
              </w:rPr>
            </w:pPr>
            <w:r>
              <w:rPr>
                <w:rFonts w:ascii="Arial" w:hAnsi="Arial" w:cs="Arial"/>
                <w:sz w:val="28"/>
              </w:rPr>
              <w:t xml:space="preserve">Lunes 29 </w:t>
            </w:r>
            <w:r w:rsidR="00E702F2" w:rsidRPr="00EF7745">
              <w:rPr>
                <w:rFonts w:ascii="Arial" w:hAnsi="Arial" w:cs="Arial"/>
                <w:sz w:val="28"/>
              </w:rPr>
              <w:t>/03</w:t>
            </w:r>
          </w:p>
        </w:tc>
        <w:tc>
          <w:tcPr>
            <w:tcW w:w="7225" w:type="dxa"/>
          </w:tcPr>
          <w:p w:rsidR="00E702F2" w:rsidRPr="00EF7745" w:rsidRDefault="00B32D60" w:rsidP="007855C3">
            <w:pPr>
              <w:jc w:val="both"/>
              <w:rPr>
                <w:rFonts w:ascii="Arial" w:hAnsi="Arial" w:cs="Arial"/>
                <w:sz w:val="28"/>
              </w:rPr>
            </w:pPr>
            <w:r>
              <w:rPr>
                <w:rFonts w:ascii="Arial" w:hAnsi="Arial" w:cs="Arial"/>
                <w:sz w:val="28"/>
              </w:rPr>
              <w:t>Profesora Susana Carrillo (Presencial) de 9 a 11 hrs.</w:t>
            </w:r>
          </w:p>
        </w:tc>
      </w:tr>
      <w:tr w:rsidR="00E702F2" w:rsidRPr="00EF7745" w:rsidTr="00EF7745">
        <w:trPr>
          <w:trHeight w:val="647"/>
          <w:jc w:val="center"/>
        </w:trPr>
        <w:tc>
          <w:tcPr>
            <w:tcW w:w="2549" w:type="dxa"/>
          </w:tcPr>
          <w:p w:rsidR="00E702F2" w:rsidRPr="00EF7745" w:rsidRDefault="00B32D60" w:rsidP="007855C3">
            <w:pPr>
              <w:jc w:val="both"/>
              <w:rPr>
                <w:rFonts w:ascii="Arial" w:hAnsi="Arial" w:cs="Arial"/>
                <w:sz w:val="28"/>
              </w:rPr>
            </w:pPr>
            <w:r>
              <w:rPr>
                <w:rFonts w:ascii="Arial" w:hAnsi="Arial" w:cs="Arial"/>
                <w:sz w:val="28"/>
              </w:rPr>
              <w:t>Miércoles 31</w:t>
            </w:r>
            <w:r w:rsidR="00E07BEB">
              <w:rPr>
                <w:rFonts w:ascii="Arial" w:hAnsi="Arial" w:cs="Arial"/>
                <w:sz w:val="28"/>
              </w:rPr>
              <w:t>/03</w:t>
            </w:r>
          </w:p>
        </w:tc>
        <w:tc>
          <w:tcPr>
            <w:tcW w:w="7225" w:type="dxa"/>
          </w:tcPr>
          <w:p w:rsidR="00E702F2" w:rsidRPr="00EF7745" w:rsidRDefault="00B32D60" w:rsidP="007855C3">
            <w:pPr>
              <w:jc w:val="both"/>
              <w:rPr>
                <w:rFonts w:ascii="Arial" w:hAnsi="Arial" w:cs="Arial"/>
                <w:sz w:val="28"/>
              </w:rPr>
            </w:pPr>
            <w:r>
              <w:rPr>
                <w:rFonts w:ascii="Arial" w:hAnsi="Arial" w:cs="Arial"/>
                <w:sz w:val="28"/>
              </w:rPr>
              <w:t>Profesor Javier Llanos(Presencial)de 9 a 11 hrs</w:t>
            </w:r>
          </w:p>
        </w:tc>
      </w:tr>
      <w:tr w:rsidR="00E702F2" w:rsidRPr="00EF7745" w:rsidTr="00EF7745">
        <w:trPr>
          <w:trHeight w:val="647"/>
          <w:jc w:val="center"/>
        </w:trPr>
        <w:tc>
          <w:tcPr>
            <w:tcW w:w="2549" w:type="dxa"/>
          </w:tcPr>
          <w:p w:rsidR="00E702F2" w:rsidRPr="00EF7745" w:rsidRDefault="00E07BEB" w:rsidP="00B32D60">
            <w:pPr>
              <w:jc w:val="both"/>
              <w:rPr>
                <w:rFonts w:ascii="Arial" w:hAnsi="Arial" w:cs="Arial"/>
                <w:sz w:val="28"/>
              </w:rPr>
            </w:pPr>
            <w:r w:rsidRPr="00EF7745">
              <w:rPr>
                <w:rFonts w:ascii="Arial" w:hAnsi="Arial" w:cs="Arial"/>
                <w:sz w:val="28"/>
              </w:rPr>
              <w:t xml:space="preserve">Lunes </w:t>
            </w:r>
            <w:r w:rsidR="00B32D60">
              <w:rPr>
                <w:rFonts w:ascii="Arial" w:hAnsi="Arial" w:cs="Arial"/>
                <w:sz w:val="28"/>
              </w:rPr>
              <w:t>05/04</w:t>
            </w:r>
          </w:p>
        </w:tc>
        <w:tc>
          <w:tcPr>
            <w:tcW w:w="7225" w:type="dxa"/>
          </w:tcPr>
          <w:p w:rsidR="00E702F2" w:rsidRPr="00EF7745" w:rsidRDefault="00B32D60" w:rsidP="007855C3">
            <w:pPr>
              <w:jc w:val="both"/>
              <w:rPr>
                <w:rFonts w:ascii="Arial" w:hAnsi="Arial" w:cs="Arial"/>
                <w:sz w:val="28"/>
              </w:rPr>
            </w:pPr>
            <w:r>
              <w:rPr>
                <w:rFonts w:ascii="Arial" w:hAnsi="Arial" w:cs="Arial"/>
                <w:sz w:val="28"/>
              </w:rPr>
              <w:t>Profesora Dina Gutiérrez (Presencial) de 9 a 11 hrs.</w:t>
            </w:r>
          </w:p>
        </w:tc>
      </w:tr>
      <w:tr w:rsidR="00E702F2" w:rsidRPr="00EF7745" w:rsidTr="00EF7745">
        <w:trPr>
          <w:trHeight w:val="647"/>
          <w:jc w:val="center"/>
        </w:trPr>
        <w:tc>
          <w:tcPr>
            <w:tcW w:w="2549" w:type="dxa"/>
          </w:tcPr>
          <w:p w:rsidR="00E702F2" w:rsidRPr="00EF7745" w:rsidRDefault="00D232B1" w:rsidP="00B32D60">
            <w:pPr>
              <w:jc w:val="both"/>
              <w:rPr>
                <w:rFonts w:ascii="Arial" w:hAnsi="Arial" w:cs="Arial"/>
                <w:sz w:val="28"/>
              </w:rPr>
            </w:pPr>
            <w:r w:rsidRPr="00EF7745">
              <w:rPr>
                <w:rFonts w:ascii="Arial" w:hAnsi="Arial" w:cs="Arial"/>
                <w:sz w:val="28"/>
              </w:rPr>
              <w:t xml:space="preserve">Miércoles </w:t>
            </w:r>
            <w:r w:rsidR="00B32D60">
              <w:rPr>
                <w:rFonts w:ascii="Arial" w:hAnsi="Arial" w:cs="Arial"/>
                <w:sz w:val="28"/>
              </w:rPr>
              <w:t>07/04</w:t>
            </w:r>
          </w:p>
        </w:tc>
        <w:tc>
          <w:tcPr>
            <w:tcW w:w="7225" w:type="dxa"/>
          </w:tcPr>
          <w:p w:rsidR="00E702F2" w:rsidRPr="00EF7745" w:rsidRDefault="00B32D60" w:rsidP="00D232B1">
            <w:pPr>
              <w:jc w:val="both"/>
              <w:rPr>
                <w:rFonts w:ascii="Arial" w:hAnsi="Arial" w:cs="Arial"/>
                <w:sz w:val="28"/>
              </w:rPr>
            </w:pPr>
            <w:r>
              <w:rPr>
                <w:rFonts w:ascii="Arial" w:hAnsi="Arial" w:cs="Arial"/>
                <w:sz w:val="28"/>
              </w:rPr>
              <w:t>Profesor Roberto Argeñaras(Presencial) de 8 a 10 hrs</w:t>
            </w:r>
          </w:p>
        </w:tc>
      </w:tr>
      <w:tr w:rsidR="00E702F2" w:rsidRPr="00EF7745" w:rsidTr="00EF7745">
        <w:trPr>
          <w:trHeight w:val="647"/>
          <w:jc w:val="center"/>
        </w:trPr>
        <w:tc>
          <w:tcPr>
            <w:tcW w:w="2549" w:type="dxa"/>
          </w:tcPr>
          <w:p w:rsidR="00E702F2" w:rsidRPr="00EF7745" w:rsidRDefault="00B32D60" w:rsidP="007855C3">
            <w:pPr>
              <w:jc w:val="both"/>
              <w:rPr>
                <w:rFonts w:ascii="Arial" w:hAnsi="Arial" w:cs="Arial"/>
                <w:sz w:val="28"/>
              </w:rPr>
            </w:pPr>
            <w:r>
              <w:rPr>
                <w:rFonts w:ascii="Arial" w:hAnsi="Arial" w:cs="Arial"/>
                <w:sz w:val="28"/>
              </w:rPr>
              <w:t>Viernes 09/04</w:t>
            </w:r>
          </w:p>
        </w:tc>
        <w:tc>
          <w:tcPr>
            <w:tcW w:w="7225" w:type="dxa"/>
          </w:tcPr>
          <w:p w:rsidR="00E702F2" w:rsidRPr="00EF7745" w:rsidRDefault="00B32D60" w:rsidP="00D71F7D">
            <w:pPr>
              <w:jc w:val="both"/>
              <w:rPr>
                <w:rFonts w:ascii="Arial" w:hAnsi="Arial" w:cs="Arial"/>
                <w:sz w:val="28"/>
              </w:rPr>
            </w:pPr>
            <w:r>
              <w:rPr>
                <w:rFonts w:ascii="Arial" w:hAnsi="Arial" w:cs="Arial"/>
                <w:sz w:val="28"/>
              </w:rPr>
              <w:t>Profesora Liliana Luna TIC.(</w:t>
            </w:r>
            <w:r w:rsidR="00D71F7D">
              <w:rPr>
                <w:rFonts w:ascii="Arial" w:hAnsi="Arial" w:cs="Arial"/>
                <w:sz w:val="28"/>
              </w:rPr>
              <w:t>Virtual</w:t>
            </w:r>
            <w:r>
              <w:rPr>
                <w:rFonts w:ascii="Arial" w:hAnsi="Arial" w:cs="Arial"/>
                <w:sz w:val="28"/>
              </w:rPr>
              <w:t xml:space="preserve">)de </w:t>
            </w:r>
            <w:r w:rsidR="00D71F7D">
              <w:rPr>
                <w:rFonts w:ascii="Arial" w:hAnsi="Arial" w:cs="Arial"/>
                <w:sz w:val="28"/>
              </w:rPr>
              <w:t>9 a 11 hrs</w:t>
            </w:r>
          </w:p>
        </w:tc>
      </w:tr>
      <w:tr w:rsidR="00E702F2" w:rsidRPr="00EF7745" w:rsidTr="00EF7745">
        <w:trPr>
          <w:trHeight w:val="647"/>
          <w:jc w:val="center"/>
        </w:trPr>
        <w:tc>
          <w:tcPr>
            <w:tcW w:w="2549" w:type="dxa"/>
          </w:tcPr>
          <w:p w:rsidR="00E702F2" w:rsidRPr="00EF7745" w:rsidRDefault="00B32D60" w:rsidP="007855C3">
            <w:pPr>
              <w:jc w:val="both"/>
              <w:rPr>
                <w:rFonts w:ascii="Arial" w:hAnsi="Arial" w:cs="Arial"/>
                <w:sz w:val="28"/>
              </w:rPr>
            </w:pPr>
            <w:r>
              <w:rPr>
                <w:rFonts w:ascii="Arial" w:hAnsi="Arial" w:cs="Arial"/>
                <w:sz w:val="28"/>
              </w:rPr>
              <w:t>Martes 12/04</w:t>
            </w:r>
          </w:p>
        </w:tc>
        <w:tc>
          <w:tcPr>
            <w:tcW w:w="7225" w:type="dxa"/>
          </w:tcPr>
          <w:p w:rsidR="00E702F2" w:rsidRPr="00EF7745" w:rsidRDefault="00B32D60" w:rsidP="007855C3">
            <w:pPr>
              <w:jc w:val="both"/>
              <w:rPr>
                <w:rFonts w:ascii="Arial" w:hAnsi="Arial" w:cs="Arial"/>
                <w:sz w:val="28"/>
              </w:rPr>
            </w:pPr>
            <w:r>
              <w:rPr>
                <w:rFonts w:ascii="Arial" w:hAnsi="Arial" w:cs="Arial"/>
                <w:sz w:val="28"/>
              </w:rPr>
              <w:t>Profesora Camila Corregidor(presencial)</w:t>
            </w:r>
          </w:p>
        </w:tc>
      </w:tr>
      <w:tr w:rsidR="00EF7745" w:rsidRPr="00EF7745" w:rsidTr="00EF7745">
        <w:trPr>
          <w:trHeight w:val="647"/>
          <w:jc w:val="center"/>
        </w:trPr>
        <w:tc>
          <w:tcPr>
            <w:tcW w:w="2549" w:type="dxa"/>
          </w:tcPr>
          <w:p w:rsidR="00EF7745" w:rsidRPr="00EF7745" w:rsidRDefault="00D15025" w:rsidP="00B32D60">
            <w:pPr>
              <w:jc w:val="both"/>
              <w:rPr>
                <w:rFonts w:ascii="Arial" w:hAnsi="Arial" w:cs="Arial"/>
                <w:sz w:val="28"/>
              </w:rPr>
            </w:pPr>
            <w:r>
              <w:rPr>
                <w:rFonts w:ascii="Arial" w:hAnsi="Arial" w:cs="Arial"/>
                <w:sz w:val="28"/>
              </w:rPr>
              <w:t>Miércoles</w:t>
            </w:r>
            <w:r w:rsidR="00B32D60">
              <w:rPr>
                <w:rFonts w:ascii="Arial" w:hAnsi="Arial" w:cs="Arial"/>
                <w:sz w:val="28"/>
              </w:rPr>
              <w:t xml:space="preserve"> 14/04</w:t>
            </w:r>
          </w:p>
        </w:tc>
        <w:tc>
          <w:tcPr>
            <w:tcW w:w="7225" w:type="dxa"/>
          </w:tcPr>
          <w:p w:rsidR="00310139" w:rsidRPr="00EF7745" w:rsidRDefault="00D71F7D" w:rsidP="00310139">
            <w:pPr>
              <w:jc w:val="both"/>
              <w:rPr>
                <w:rFonts w:ascii="Arial" w:hAnsi="Arial" w:cs="Arial"/>
                <w:sz w:val="28"/>
              </w:rPr>
            </w:pPr>
            <w:r>
              <w:rPr>
                <w:rFonts w:ascii="Arial" w:hAnsi="Arial" w:cs="Arial"/>
                <w:sz w:val="28"/>
              </w:rPr>
              <w:t xml:space="preserve">Profesor López Matar Rubén (virtual) de 9 a 11 hrs </w:t>
            </w:r>
          </w:p>
        </w:tc>
      </w:tr>
      <w:tr w:rsidR="00310139" w:rsidRPr="00EF7745" w:rsidTr="00310139">
        <w:trPr>
          <w:trHeight w:val="804"/>
          <w:jc w:val="center"/>
        </w:trPr>
        <w:tc>
          <w:tcPr>
            <w:tcW w:w="2549" w:type="dxa"/>
          </w:tcPr>
          <w:p w:rsidR="00310139" w:rsidRPr="00EF7745" w:rsidRDefault="00D71F7D" w:rsidP="007855C3">
            <w:pPr>
              <w:jc w:val="both"/>
              <w:rPr>
                <w:rFonts w:ascii="Arial" w:hAnsi="Arial" w:cs="Arial"/>
                <w:sz w:val="28"/>
              </w:rPr>
            </w:pPr>
            <w:r>
              <w:rPr>
                <w:rFonts w:ascii="Arial" w:hAnsi="Arial" w:cs="Arial"/>
                <w:sz w:val="28"/>
              </w:rPr>
              <w:t>Viernes 16/04</w:t>
            </w:r>
          </w:p>
        </w:tc>
        <w:tc>
          <w:tcPr>
            <w:tcW w:w="7225" w:type="dxa"/>
          </w:tcPr>
          <w:p w:rsidR="00310139" w:rsidRPr="00EF7745" w:rsidRDefault="00D71F7D" w:rsidP="00310139">
            <w:pPr>
              <w:jc w:val="both"/>
              <w:rPr>
                <w:rFonts w:ascii="Arial" w:hAnsi="Arial" w:cs="Arial"/>
                <w:sz w:val="28"/>
              </w:rPr>
            </w:pPr>
            <w:r>
              <w:rPr>
                <w:rFonts w:ascii="Arial" w:hAnsi="Arial" w:cs="Arial"/>
                <w:sz w:val="28"/>
              </w:rPr>
              <w:t>Profesora Alicia Suarez (virtual) de 9 a 11 hrs</w:t>
            </w:r>
          </w:p>
        </w:tc>
      </w:tr>
    </w:tbl>
    <w:p w:rsidR="00E702F2" w:rsidRDefault="00E702F2" w:rsidP="007855C3">
      <w:pPr>
        <w:jc w:val="both"/>
        <w:rPr>
          <w:rFonts w:ascii="Arial" w:hAnsi="Arial" w:cs="Arial"/>
          <w:b/>
          <w:sz w:val="28"/>
        </w:rPr>
      </w:pPr>
    </w:p>
    <w:p w:rsidR="00DD6842" w:rsidRPr="00EF7745" w:rsidRDefault="00DD6842" w:rsidP="006D1355">
      <w:pPr>
        <w:autoSpaceDE w:val="0"/>
        <w:autoSpaceDN w:val="0"/>
        <w:adjustRightInd w:val="0"/>
        <w:spacing w:after="0"/>
        <w:jc w:val="center"/>
        <w:rPr>
          <w:rFonts w:ascii="Arial" w:hAnsi="Arial" w:cs="Arial"/>
          <w:b/>
          <w:bCs/>
          <w:sz w:val="40"/>
          <w:u w:val="single"/>
        </w:rPr>
      </w:pPr>
    </w:p>
    <w:p w:rsidR="006D1355" w:rsidRPr="00EF7745" w:rsidRDefault="006D1355" w:rsidP="006D1355">
      <w:pPr>
        <w:autoSpaceDE w:val="0"/>
        <w:autoSpaceDN w:val="0"/>
        <w:adjustRightInd w:val="0"/>
        <w:spacing w:after="0"/>
        <w:jc w:val="center"/>
        <w:rPr>
          <w:rFonts w:ascii="Arial" w:hAnsi="Arial" w:cs="Arial"/>
          <w:b/>
          <w:bCs/>
          <w:sz w:val="40"/>
          <w:u w:val="single"/>
        </w:rPr>
      </w:pPr>
      <w:r w:rsidRPr="00EF7745">
        <w:rPr>
          <w:rFonts w:ascii="Arial" w:hAnsi="Arial" w:cs="Arial"/>
          <w:b/>
          <w:bCs/>
          <w:sz w:val="40"/>
          <w:u w:val="single"/>
        </w:rPr>
        <w:t>En torno a los Contenido Prioritarios</w:t>
      </w:r>
    </w:p>
    <w:p w:rsidR="006D1355" w:rsidRPr="00EF7745" w:rsidRDefault="006D1355" w:rsidP="006D1355">
      <w:pPr>
        <w:autoSpaceDE w:val="0"/>
        <w:autoSpaceDN w:val="0"/>
        <w:adjustRightInd w:val="0"/>
        <w:spacing w:after="0"/>
        <w:jc w:val="center"/>
        <w:rPr>
          <w:rFonts w:ascii="Arial" w:hAnsi="Arial" w:cs="Arial"/>
          <w:b/>
          <w:bCs/>
          <w:sz w:val="32"/>
          <w:u w:val="single"/>
        </w:rPr>
      </w:pPr>
      <w:r w:rsidRPr="00EF7745">
        <w:rPr>
          <w:rFonts w:ascii="Arial" w:hAnsi="Arial" w:cs="Arial"/>
          <w:b/>
          <w:bCs/>
          <w:sz w:val="32"/>
          <w:u w:val="single"/>
        </w:rPr>
        <w:t>Práctica de Lectura Comprensiva</w:t>
      </w:r>
    </w:p>
    <w:p w:rsidR="006D1355" w:rsidRPr="00EF7745" w:rsidRDefault="006D1355" w:rsidP="006D1355">
      <w:pPr>
        <w:autoSpaceDE w:val="0"/>
        <w:autoSpaceDN w:val="0"/>
        <w:adjustRightInd w:val="0"/>
        <w:spacing w:after="0" w:line="240" w:lineRule="auto"/>
        <w:jc w:val="right"/>
        <w:rPr>
          <w:rFonts w:ascii="Arial" w:hAnsi="Arial" w:cs="Arial"/>
          <w:bCs/>
          <w:sz w:val="32"/>
        </w:rPr>
      </w:pPr>
      <w:bookmarkStart w:id="0" w:name="_GoBack"/>
      <w:bookmarkEnd w:id="0"/>
    </w:p>
    <w:p w:rsidR="006D1355" w:rsidRPr="00EF7745" w:rsidRDefault="006D1355" w:rsidP="006D1355">
      <w:pPr>
        <w:autoSpaceDE w:val="0"/>
        <w:autoSpaceDN w:val="0"/>
        <w:adjustRightInd w:val="0"/>
        <w:spacing w:after="0" w:line="240" w:lineRule="auto"/>
        <w:rPr>
          <w:rFonts w:ascii="Arial" w:hAnsi="Arial" w:cs="Arial"/>
          <w:b/>
          <w:bCs/>
          <w:sz w:val="32"/>
        </w:rPr>
      </w:pPr>
      <w:r w:rsidRPr="00EF7745">
        <w:rPr>
          <w:rFonts w:ascii="Arial" w:hAnsi="Arial" w:cs="Arial"/>
          <w:b/>
          <w:bCs/>
          <w:sz w:val="32"/>
        </w:rPr>
        <w:t>Primer Momento</w:t>
      </w:r>
    </w:p>
    <w:p w:rsidR="006D1355" w:rsidRPr="00EF7745" w:rsidRDefault="006D1355" w:rsidP="006D1355">
      <w:pPr>
        <w:pStyle w:val="Prrafodelista"/>
        <w:numPr>
          <w:ilvl w:val="0"/>
          <w:numId w:val="26"/>
        </w:numPr>
        <w:autoSpaceDE w:val="0"/>
        <w:autoSpaceDN w:val="0"/>
        <w:adjustRightInd w:val="0"/>
        <w:spacing w:after="0" w:line="240" w:lineRule="auto"/>
        <w:rPr>
          <w:rFonts w:ascii="Arial" w:hAnsi="Arial" w:cs="Arial"/>
          <w:bCs/>
          <w:sz w:val="24"/>
        </w:rPr>
      </w:pPr>
      <w:r w:rsidRPr="00EF7745">
        <w:rPr>
          <w:rFonts w:ascii="Arial" w:hAnsi="Arial" w:cs="Arial"/>
          <w:bCs/>
          <w:sz w:val="24"/>
        </w:rPr>
        <w:t xml:space="preserve">Se comparte la PPT sobre la Historia de la Filosofía y sus Diferentes Etapas. El profesor explicará la presentación y dialogará con los estudiantes sobre los saberes previos y circundantes acerca de la Filosofía. </w:t>
      </w:r>
    </w:p>
    <w:p w:rsidR="006D1355" w:rsidRPr="00EF7745" w:rsidRDefault="006D1355" w:rsidP="006D1355">
      <w:pPr>
        <w:autoSpaceDE w:val="0"/>
        <w:autoSpaceDN w:val="0"/>
        <w:adjustRightInd w:val="0"/>
        <w:spacing w:after="0" w:line="240" w:lineRule="auto"/>
        <w:rPr>
          <w:rFonts w:ascii="Arial" w:hAnsi="Arial" w:cs="Arial"/>
          <w:bCs/>
          <w:sz w:val="20"/>
        </w:rPr>
      </w:pPr>
    </w:p>
    <w:p w:rsidR="006D1355" w:rsidRPr="00EF7745" w:rsidRDefault="006D1355" w:rsidP="006D1355">
      <w:pPr>
        <w:autoSpaceDE w:val="0"/>
        <w:autoSpaceDN w:val="0"/>
        <w:adjustRightInd w:val="0"/>
        <w:spacing w:after="0" w:line="240" w:lineRule="auto"/>
        <w:rPr>
          <w:rFonts w:ascii="Arial" w:hAnsi="Arial" w:cs="Arial"/>
          <w:b/>
          <w:bCs/>
          <w:sz w:val="28"/>
        </w:rPr>
      </w:pPr>
      <w:r w:rsidRPr="00EF7745">
        <w:rPr>
          <w:rFonts w:ascii="Arial" w:hAnsi="Arial" w:cs="Arial"/>
          <w:b/>
          <w:bCs/>
          <w:sz w:val="28"/>
        </w:rPr>
        <w:t>Segundo Momento</w:t>
      </w:r>
    </w:p>
    <w:p w:rsidR="006D1355" w:rsidRPr="00EF7745" w:rsidRDefault="006D1355" w:rsidP="006D1355">
      <w:pPr>
        <w:pStyle w:val="Prrafodelista"/>
        <w:numPr>
          <w:ilvl w:val="0"/>
          <w:numId w:val="26"/>
        </w:numPr>
        <w:autoSpaceDE w:val="0"/>
        <w:autoSpaceDN w:val="0"/>
        <w:adjustRightInd w:val="0"/>
        <w:spacing w:after="0" w:line="240" w:lineRule="auto"/>
        <w:rPr>
          <w:rFonts w:ascii="Arial" w:hAnsi="Arial" w:cs="Arial"/>
          <w:bCs/>
          <w:sz w:val="24"/>
        </w:rPr>
      </w:pPr>
      <w:r w:rsidRPr="00EF7745">
        <w:rPr>
          <w:rFonts w:ascii="Arial" w:hAnsi="Arial" w:cs="Arial"/>
          <w:bCs/>
          <w:sz w:val="24"/>
        </w:rPr>
        <w:t xml:space="preserve">Se realizará un ejercicio de lectura comprensiva  a partir del texto de Frederick </w:t>
      </w:r>
      <w:proofErr w:type="spellStart"/>
      <w:r w:rsidRPr="00EF7745">
        <w:rPr>
          <w:rFonts w:ascii="Arial" w:hAnsi="Arial" w:cs="Arial"/>
          <w:bCs/>
          <w:sz w:val="24"/>
        </w:rPr>
        <w:t>Copleston</w:t>
      </w:r>
      <w:proofErr w:type="spellEnd"/>
      <w:r w:rsidRPr="00EF7745">
        <w:rPr>
          <w:rFonts w:ascii="Arial" w:hAnsi="Arial" w:cs="Arial"/>
          <w:bCs/>
          <w:sz w:val="24"/>
        </w:rPr>
        <w:t xml:space="preserve"> acerca del sentido de estudiar la Historia de la Filosofía</w:t>
      </w:r>
    </w:p>
    <w:p w:rsidR="006D1355" w:rsidRPr="00EF7745" w:rsidRDefault="006D1355" w:rsidP="006D1355">
      <w:pPr>
        <w:autoSpaceDE w:val="0"/>
        <w:autoSpaceDN w:val="0"/>
        <w:adjustRightInd w:val="0"/>
        <w:spacing w:after="0" w:line="240" w:lineRule="auto"/>
        <w:jc w:val="center"/>
        <w:rPr>
          <w:rFonts w:ascii="Arial" w:hAnsi="Arial" w:cs="Arial"/>
          <w:b/>
          <w:bCs/>
          <w:sz w:val="24"/>
        </w:rPr>
      </w:pPr>
      <w:r w:rsidRPr="00EF7745">
        <w:rPr>
          <w:rFonts w:ascii="Arial" w:hAnsi="Arial" w:cs="Arial"/>
          <w:b/>
          <w:bCs/>
          <w:sz w:val="24"/>
        </w:rPr>
        <w:t xml:space="preserve"> </w:t>
      </w:r>
    </w:p>
    <w:p w:rsidR="006D1355" w:rsidRPr="00EF7745" w:rsidRDefault="006D1355" w:rsidP="006D1355">
      <w:pPr>
        <w:autoSpaceDE w:val="0"/>
        <w:autoSpaceDN w:val="0"/>
        <w:adjustRightInd w:val="0"/>
        <w:spacing w:after="0" w:line="240" w:lineRule="auto"/>
        <w:jc w:val="center"/>
        <w:rPr>
          <w:rFonts w:ascii="Arial" w:hAnsi="Arial" w:cs="Arial"/>
          <w:b/>
          <w:bCs/>
          <w:sz w:val="24"/>
        </w:rPr>
      </w:pPr>
    </w:p>
    <w:p w:rsidR="006D1355" w:rsidRPr="00EF7745" w:rsidRDefault="006D1355" w:rsidP="006D1355">
      <w:pPr>
        <w:autoSpaceDE w:val="0"/>
        <w:autoSpaceDN w:val="0"/>
        <w:adjustRightInd w:val="0"/>
        <w:spacing w:after="0" w:line="240" w:lineRule="auto"/>
        <w:jc w:val="center"/>
        <w:rPr>
          <w:rFonts w:ascii="Arial" w:hAnsi="Arial" w:cs="Arial"/>
          <w:b/>
          <w:bCs/>
          <w:sz w:val="24"/>
        </w:rPr>
      </w:pPr>
      <w:r w:rsidRPr="00EF7745">
        <w:rPr>
          <w:rFonts w:ascii="Arial" w:hAnsi="Arial" w:cs="Arial"/>
          <w:b/>
          <w:bCs/>
          <w:sz w:val="24"/>
        </w:rPr>
        <w:t>¿POR QUÉ ESTUDIAR LA HISTORIA DE LA FILOSOFÍA?</w:t>
      </w:r>
    </w:p>
    <w:p w:rsidR="006D1355" w:rsidRPr="00EF7745" w:rsidRDefault="006D1355" w:rsidP="006D1355">
      <w:pPr>
        <w:autoSpaceDE w:val="0"/>
        <w:autoSpaceDN w:val="0"/>
        <w:adjustRightInd w:val="0"/>
        <w:spacing w:after="0" w:line="240" w:lineRule="auto"/>
        <w:jc w:val="both"/>
        <w:rPr>
          <w:rFonts w:ascii="Arial" w:hAnsi="Arial" w:cs="Arial"/>
          <w:b/>
          <w:bCs/>
          <w:sz w:val="18"/>
        </w:rPr>
      </w:pPr>
    </w:p>
    <w:p w:rsidR="006D1355" w:rsidRPr="00EF7745" w:rsidRDefault="006D1355" w:rsidP="006D1355">
      <w:pPr>
        <w:autoSpaceDE w:val="0"/>
        <w:autoSpaceDN w:val="0"/>
        <w:adjustRightInd w:val="0"/>
        <w:spacing w:after="0" w:line="240" w:lineRule="auto"/>
        <w:jc w:val="both"/>
        <w:rPr>
          <w:rFonts w:ascii="Arial" w:hAnsi="Arial" w:cs="Arial"/>
          <w:sz w:val="24"/>
        </w:rPr>
      </w:pPr>
      <w:r w:rsidRPr="00EF7745">
        <w:rPr>
          <w:rFonts w:ascii="Arial" w:hAnsi="Arial" w:cs="Arial"/>
          <w:sz w:val="24"/>
        </w:rPr>
        <w:t xml:space="preserve">1. </w:t>
      </w:r>
      <w:r w:rsidRPr="00EF7745">
        <w:rPr>
          <w:rFonts w:ascii="Arial" w:hAnsi="Arial" w:cs="Arial"/>
          <w:sz w:val="24"/>
        </w:rPr>
        <w:tab/>
        <w:t xml:space="preserve">Difícilmente podríamos llamar «culto» a quien careciese en absoluto de conocimientos históricos. Todos reconocemos que cada cual debería saber algo de la historia de su propio país, de su desarrollo político, social y económico, de sus riquezas literarias y artísticas..., y que sería preferible que esa historia la pudiese relacionar además con la del resto de Europa, y aun, en cierta medida, con la del mundo entero. Ahora bien, si cabe esperar que un inglés educado y culto posea algún conocimiento sobre Alfredo el Grande, la reina Isabel I, Cromwell, </w:t>
      </w:r>
      <w:proofErr w:type="spellStart"/>
      <w:r w:rsidRPr="00EF7745">
        <w:rPr>
          <w:rFonts w:ascii="Arial" w:hAnsi="Arial" w:cs="Arial"/>
          <w:sz w:val="24"/>
        </w:rPr>
        <w:t>Marlborough</w:t>
      </w:r>
      <w:proofErr w:type="spellEnd"/>
      <w:r w:rsidRPr="00EF7745">
        <w:rPr>
          <w:rFonts w:ascii="Arial" w:hAnsi="Arial" w:cs="Arial"/>
          <w:sz w:val="24"/>
        </w:rPr>
        <w:t xml:space="preserve"> y Nelson, así como acerca de la invasión normanda, la Reforma y la revolución industrial, parece igualmente claro que debería saber siquiera alguna cosa sobre Rogerio Bacon y </w:t>
      </w:r>
      <w:proofErr w:type="spellStart"/>
      <w:r w:rsidRPr="00EF7745">
        <w:rPr>
          <w:rFonts w:ascii="Arial" w:hAnsi="Arial" w:cs="Arial"/>
          <w:sz w:val="24"/>
        </w:rPr>
        <w:t>Duns</w:t>
      </w:r>
      <w:proofErr w:type="spellEnd"/>
      <w:r w:rsidRPr="00EF7745">
        <w:rPr>
          <w:rFonts w:ascii="Arial" w:hAnsi="Arial" w:cs="Arial"/>
          <w:sz w:val="24"/>
        </w:rPr>
        <w:t xml:space="preserve"> Escoto, Francis Bacon y Hobbes, Locke, Berkeley, Hume, J. S. </w:t>
      </w:r>
      <w:proofErr w:type="spellStart"/>
      <w:r w:rsidRPr="00EF7745">
        <w:rPr>
          <w:rFonts w:ascii="Arial" w:hAnsi="Arial" w:cs="Arial"/>
          <w:sz w:val="24"/>
        </w:rPr>
        <w:t>Mill</w:t>
      </w:r>
      <w:proofErr w:type="spellEnd"/>
      <w:r w:rsidRPr="00EF7745">
        <w:rPr>
          <w:rFonts w:ascii="Arial" w:hAnsi="Arial" w:cs="Arial"/>
          <w:sz w:val="24"/>
        </w:rPr>
        <w:t xml:space="preserve"> y Herbert Spencer. Más aún, si del hombre culto se espera que no ignore por completo las cosas de Grecia y Roma, si le avergonzaría tener que confesar que no ha oído hablar nunca de Sófocles o de Virgilio y que nada sabe de los orígenes de la cultura europea, también puede exigírsele algún conocimiento sobre Platón y Aristóteles, dos de los más importantes</w:t>
      </w:r>
      <w:r w:rsidR="00244C0F" w:rsidRPr="00EF7745">
        <w:rPr>
          <w:rFonts w:ascii="Arial" w:hAnsi="Arial" w:cs="Arial"/>
          <w:sz w:val="24"/>
        </w:rPr>
        <w:t xml:space="preserve"> </w:t>
      </w:r>
      <w:r w:rsidRPr="00EF7745">
        <w:rPr>
          <w:rFonts w:ascii="Arial" w:hAnsi="Arial" w:cs="Arial"/>
          <w:sz w:val="24"/>
        </w:rPr>
        <w:t>pensadores que ha habido en el mundo, dos figuras cumbres de la filosofía europea.</w:t>
      </w:r>
    </w:p>
    <w:p w:rsidR="006D1355" w:rsidRPr="00EF7745" w:rsidRDefault="006D1355" w:rsidP="006D1355">
      <w:pPr>
        <w:autoSpaceDE w:val="0"/>
        <w:autoSpaceDN w:val="0"/>
        <w:adjustRightInd w:val="0"/>
        <w:spacing w:after="0" w:line="240" w:lineRule="auto"/>
        <w:ind w:firstLine="708"/>
        <w:jc w:val="both"/>
        <w:rPr>
          <w:rFonts w:ascii="Arial" w:hAnsi="Arial" w:cs="Arial"/>
          <w:sz w:val="24"/>
        </w:rPr>
      </w:pPr>
      <w:r w:rsidRPr="00EF7745">
        <w:rPr>
          <w:rFonts w:ascii="Arial" w:hAnsi="Arial" w:cs="Arial"/>
          <w:sz w:val="24"/>
        </w:rPr>
        <w:t xml:space="preserve">Un hombre culto ha de tener al menos cierta idea respecto a Dante, Shakespeare y Goethe, san Francisco de Asís y fray Angélico, Federico el Grande y Napoleón I; ¿por qué no hemos de esperar que sepa algo también acerca de san Agustín y santo Tomás de Aquino, Descartes y Espinosa, Kant y Hegel? Sería absurdo suponer que debemos informarnos sobre los grandes conquistadores y destructores, y mantenernos, en cambio, en la ignorancia con respecto a los grandes creadores, aquellos que han contribuido más positivamente a la formación de nuestra cultura europea. Mas no sólo los grandes pintores y escultores nos dejaron el tesoro de un legado perdurable, sino que también los grandes pensadores, como Platón y Aristóteles, san Agustín y santo Tomás de Aquino enriquecieron Europa y su cultura. Entra, por ende, dentro de una formación completa del hombre el tener </w:t>
      </w:r>
      <w:proofErr w:type="gramStart"/>
      <w:r w:rsidRPr="00EF7745">
        <w:rPr>
          <w:rFonts w:ascii="Arial" w:hAnsi="Arial" w:cs="Arial"/>
          <w:sz w:val="24"/>
        </w:rPr>
        <w:t>al menos algunas nociones</w:t>
      </w:r>
      <w:proofErr w:type="gramEnd"/>
      <w:r w:rsidRPr="00EF7745">
        <w:rPr>
          <w:rFonts w:ascii="Arial" w:hAnsi="Arial" w:cs="Arial"/>
          <w:sz w:val="24"/>
        </w:rPr>
        <w:t xml:space="preserve"> acerca de la filosofía europea, ya que también nuestros filósofos, tanto o más que nuestros artistas y nuestros generales, han contribuido, para bien o para mal, a la configuración de nuestra época.</w:t>
      </w:r>
    </w:p>
    <w:p w:rsidR="006D1355" w:rsidRPr="00EF7745" w:rsidRDefault="006D1355" w:rsidP="006D1355">
      <w:pPr>
        <w:autoSpaceDE w:val="0"/>
        <w:autoSpaceDN w:val="0"/>
        <w:adjustRightInd w:val="0"/>
        <w:spacing w:after="0" w:line="240" w:lineRule="auto"/>
        <w:ind w:firstLine="708"/>
        <w:jc w:val="both"/>
        <w:rPr>
          <w:rFonts w:ascii="Arial" w:hAnsi="Arial" w:cs="Arial"/>
          <w:sz w:val="24"/>
        </w:rPr>
      </w:pPr>
      <w:r w:rsidRPr="00EF7745">
        <w:rPr>
          <w:rFonts w:ascii="Arial" w:hAnsi="Arial" w:cs="Arial"/>
          <w:sz w:val="24"/>
        </w:rPr>
        <w:t xml:space="preserve">Nadie habrá que considere la lectura de las obras de Shakespeare o la contemplación de las creaciones de Miguel Ángel como pérdidas de tiempo, pues sus valores intrínsecos no han disminuido porque hayan pasado ya siglos desde la muerte de sus autores. Así, tampoco debería considerarse tiempo perdido el dedicado a estudiar el pensamiento de Platón, de Aristóteles o de san Agustín, puesto que sus creaciones intelectuales perduran como extraordinarios logros del espíritu humano. El que después de Rubens hayan vivido y pintado otros muchos artistas no aminora el valor de la obra de </w:t>
      </w:r>
      <w:r w:rsidRPr="00EF7745">
        <w:rPr>
          <w:rFonts w:ascii="Arial" w:hAnsi="Arial" w:cs="Arial"/>
          <w:sz w:val="24"/>
        </w:rPr>
        <w:lastRenderedPageBreak/>
        <w:t>Rubens; el que desde los tiempos de Platón hayan filosofado otros pensadores, no quita interés ni belleza a la filosofía platónica.</w:t>
      </w:r>
    </w:p>
    <w:p w:rsidR="006D1355" w:rsidRPr="00EF7745" w:rsidRDefault="006D1355" w:rsidP="006D1355">
      <w:pPr>
        <w:autoSpaceDE w:val="0"/>
        <w:autoSpaceDN w:val="0"/>
        <w:adjustRightInd w:val="0"/>
        <w:spacing w:after="0" w:line="240" w:lineRule="auto"/>
        <w:ind w:firstLine="708"/>
        <w:jc w:val="both"/>
        <w:rPr>
          <w:rFonts w:ascii="Arial" w:hAnsi="Arial" w:cs="Arial"/>
          <w:sz w:val="24"/>
        </w:rPr>
      </w:pPr>
      <w:r w:rsidRPr="00EF7745">
        <w:rPr>
          <w:rFonts w:ascii="Arial" w:hAnsi="Arial" w:cs="Arial"/>
          <w:sz w:val="24"/>
        </w:rPr>
        <w:t xml:space="preserve">Pero, si es de desear que toda persona culta sepa algo de la historia del pensamiento filosófico, en el grado en que se lo permitan sus ocupaciones, sus aptitudes mentales y su necesaria especialización, ¡cuánto más deseable no será esto para todos los que estudian precisamente filosofía! </w:t>
      </w:r>
    </w:p>
    <w:p w:rsidR="006D1355" w:rsidRPr="00EF7745" w:rsidRDefault="006D1355" w:rsidP="006D1355">
      <w:pPr>
        <w:autoSpaceDE w:val="0"/>
        <w:autoSpaceDN w:val="0"/>
        <w:adjustRightInd w:val="0"/>
        <w:spacing w:after="0" w:line="240" w:lineRule="auto"/>
        <w:jc w:val="both"/>
        <w:rPr>
          <w:rFonts w:ascii="Arial" w:hAnsi="Arial" w:cs="Arial"/>
          <w:sz w:val="24"/>
        </w:rPr>
      </w:pPr>
      <w:r w:rsidRPr="00EF7745">
        <w:rPr>
          <w:rFonts w:ascii="Arial" w:hAnsi="Arial" w:cs="Arial"/>
          <w:sz w:val="24"/>
        </w:rPr>
        <w:t xml:space="preserve">2. </w:t>
      </w:r>
      <w:r w:rsidRPr="00EF7745">
        <w:rPr>
          <w:rFonts w:ascii="Arial" w:hAnsi="Arial" w:cs="Arial"/>
          <w:sz w:val="24"/>
        </w:rPr>
        <w:tab/>
        <w:t>Se objetará, tal vez, que los diversos sistemas filosóficos del pasado son meras reliquias de la Antigüedad; que la historia de la filosofía es sólo un registro de «sistemas refutados y espiritualmente muertos, ya que cada uno de ellos ha dado muerte y sepultura al anterior»1. ¿No dijo Kant que la Metafísica «deja siempre en suspenso al entendimiento humano, con esperanzas que ni se disipan ni se cumplen nunca», que «mientras cualquier otra ciencia progresa sin cesar», en la Metafísica los hombres «giran perpetuamente alrededor del mismo punto, sin avanzar ni un solo paso»?2 El platonismo, el aristotelismo, la escolástica, el cartesianismo, el kantismo, el hegelianismo... han tenido todos ellos sus períodos de gran predicamento y todos también han sido puestos en duda: el pensamiento europeo puede «representarse como un desordenado conjunto de sistemas metafísicos desechados e incompatibles»3.</w:t>
      </w:r>
    </w:p>
    <w:p w:rsidR="006D1355" w:rsidRPr="00EF7745" w:rsidRDefault="006D1355" w:rsidP="006D1355">
      <w:pPr>
        <w:autoSpaceDE w:val="0"/>
        <w:autoSpaceDN w:val="0"/>
        <w:adjustRightInd w:val="0"/>
        <w:spacing w:after="0" w:line="240" w:lineRule="auto"/>
        <w:jc w:val="both"/>
        <w:rPr>
          <w:rFonts w:ascii="Arial" w:hAnsi="Arial" w:cs="Arial"/>
          <w:sz w:val="24"/>
        </w:rPr>
      </w:pPr>
      <w:r w:rsidRPr="00EF7745">
        <w:rPr>
          <w:rFonts w:ascii="Arial" w:hAnsi="Arial" w:cs="Arial"/>
          <w:sz w:val="24"/>
        </w:rPr>
        <w:t xml:space="preserve">¿Para qué estudiar los trastos viejos del desván de la historia? Pero, aun en la hipótesis de que todas las filosofías del pasado hayan sido no sólo discutidas (lo cual es obvio), sino también refutadas (que no es en modo alguno lo mismo), sigue valiendo lo de que «los errores son siempre instructivos»4, en tanto se admita, claro está, que la filosofía es posible como ciencia y no, de suyo, un fuego fatuo. Para poner un ejemplo de la filosofía medieval: las conclusiones a que llevan, por una parte, el realismo exagerado y, por otra, el nominalismo indican que la solución al problema de los universales ha de ser intermedia entre esos dos extremos. La historia del problema sirve así como de prueba experimental de la tesis aprendida en las clases. Parecidamente, el hecho de que el idealismo absoluto haya sido incapaz de explicar de un modo satisfactorio las individualidades finitas ha de ser bastante para apartar a cualquiera de meterse por la senda monista. La insistencia de la filosofía moderna en la teoría del conocimiento y en la relación sujeto-objeto, pese a todas las extravagancias a que ha conducido, ha de poner meridianamente en claro que tan imposible es ya reducir el sujeto al objeto como el objeto al sujeto. Y el examen del marxismo, no obstante lo fundamental de sus errores, nos enseñará a no despreciar la influencia que ejercen la técnica y la vida económica del hombre en las más altas esferas de la cultura humana. En especial, para quien no se proponga aprender un sistema filosófico determinado sino que aspire a filosofar, por así decirlo, </w:t>
      </w:r>
      <w:r w:rsidRPr="00EF7745">
        <w:rPr>
          <w:rFonts w:ascii="Arial" w:hAnsi="Arial" w:cs="Arial"/>
          <w:i/>
          <w:iCs/>
          <w:sz w:val="24"/>
        </w:rPr>
        <w:t>ab ovo</w:t>
      </w:r>
      <w:r w:rsidRPr="00EF7745">
        <w:rPr>
          <w:rFonts w:ascii="Arial" w:hAnsi="Arial" w:cs="Arial"/>
          <w:sz w:val="24"/>
        </w:rPr>
        <w:t>, el estudio de la historia de la filosofía es indispensable, pues sin él correrá el riesgo de meterse por callejones sin salida y de repetir los errores de quienes le precedieron, peligros que un serio estudio del pensamiento pretérito le evitará seguramente.</w:t>
      </w:r>
    </w:p>
    <w:p w:rsidR="006D1355" w:rsidRPr="00EF7745" w:rsidRDefault="006D1355" w:rsidP="006D1355">
      <w:pPr>
        <w:autoSpaceDE w:val="0"/>
        <w:autoSpaceDN w:val="0"/>
        <w:adjustRightInd w:val="0"/>
        <w:spacing w:after="0" w:line="240" w:lineRule="auto"/>
        <w:jc w:val="both"/>
        <w:rPr>
          <w:rFonts w:ascii="Arial" w:hAnsi="Arial" w:cs="Arial"/>
          <w:sz w:val="24"/>
        </w:rPr>
      </w:pPr>
      <w:r w:rsidRPr="00EF7745">
        <w:rPr>
          <w:rFonts w:ascii="Arial" w:hAnsi="Arial" w:cs="Arial"/>
          <w:sz w:val="24"/>
        </w:rPr>
        <w:t xml:space="preserve">3. </w:t>
      </w:r>
      <w:r w:rsidRPr="00EF7745">
        <w:rPr>
          <w:rFonts w:ascii="Arial" w:hAnsi="Arial" w:cs="Arial"/>
          <w:sz w:val="24"/>
        </w:rPr>
        <w:tab/>
        <w:t xml:space="preserve">Verdad es que un estudio de la historia de la filosofía acaso engendre cierta inclinación mental al escepticismo, pero debe recordarse que el hecho de que los sistemas se sucedan unos a otros no prueba que toda filosofía sea falsa. Si X abandona y combate la posición de Y, esto no demuestra, de suyo, que la posición de Y sea insostenible, puesto que X puede haberla abandonado sin motivo suficiente o ateniéndose a unas premisas falsas cuyo desarrollo implicaba el alejamiento de la filosofía de Y. El que haya habido en el mundo muchas religiones —budismo, hinduismo, zoroastrismo, cristianismo, mahometismo, etc. — no prueba que el cristianismo no sea la verdadera; para probarlo haría falta refutar por completo toda la Apologética cristiana. Pues, lo mismo que es absurdo hablar como si la existencia de varias religiones desautorizase </w:t>
      </w:r>
      <w:r w:rsidRPr="00EF7745">
        <w:rPr>
          <w:rFonts w:ascii="Arial" w:hAnsi="Arial" w:cs="Arial"/>
          <w:i/>
          <w:iCs/>
          <w:sz w:val="24"/>
        </w:rPr>
        <w:t xml:space="preserve">ipso facto </w:t>
      </w:r>
      <w:r w:rsidRPr="00EF7745">
        <w:rPr>
          <w:rFonts w:ascii="Arial" w:hAnsi="Arial" w:cs="Arial"/>
          <w:sz w:val="24"/>
        </w:rPr>
        <w:t xml:space="preserve">la </w:t>
      </w:r>
      <w:r w:rsidRPr="00EF7745">
        <w:rPr>
          <w:rFonts w:ascii="Arial" w:hAnsi="Arial" w:cs="Arial"/>
          <w:sz w:val="24"/>
        </w:rPr>
        <w:lastRenderedPageBreak/>
        <w:t xml:space="preserve">pretensión de toda religión a ser ella la verdadera, así también es absurdo hablar como si el sucederse de las distintas filosofías demostrase </w:t>
      </w:r>
      <w:r w:rsidRPr="00EF7745">
        <w:rPr>
          <w:rFonts w:ascii="Arial" w:hAnsi="Arial" w:cs="Arial"/>
          <w:i/>
          <w:iCs/>
          <w:sz w:val="24"/>
        </w:rPr>
        <w:t xml:space="preserve">ipso facto </w:t>
      </w:r>
      <w:r w:rsidRPr="00EF7745">
        <w:rPr>
          <w:rFonts w:ascii="Arial" w:hAnsi="Arial" w:cs="Arial"/>
          <w:sz w:val="24"/>
        </w:rPr>
        <w:t>que ni hay ni puede haber una filosofía verdadera. (Naturalmente, al hacer esta observación no quiero decir que en ninguna otra religión salvo en la cristiana haya valores verdaderos. Es más, entre la religión verdadera [revelada] y la verdadera filosofía hay esta gran diferencia: que mientras la primera, como revelada, es necesariamente verdadera en su totalidad, en todo lo que es revelado, la filosofía verdadera puede serlo en sus líneas y principios más importantes, pero sin llegar a ser completa en ningún momento. La filosofía, obra de la mente humana y no revelación de Dios, crece y se desarrolla: sus puntos de vista pueden cambiar y renovarse o aumentar en número, gracias a nuevos enfoques o al planteamiento de problemas nuevos, a medida que se descubren más datos, varían las situaciones, etc. El término «filosofía verdadera» o filosofía perenne no ha de entenderse como si denotara un conjunto estático y completo de principios y aplicaciones, no susceptible de desarrollo ni modificación.)</w:t>
      </w:r>
    </w:p>
    <w:p w:rsidR="006D1355" w:rsidRPr="00EF7745" w:rsidRDefault="006D1355" w:rsidP="006D1355">
      <w:pPr>
        <w:autoSpaceDE w:val="0"/>
        <w:autoSpaceDN w:val="0"/>
        <w:adjustRightInd w:val="0"/>
        <w:spacing w:after="0" w:line="240" w:lineRule="auto"/>
        <w:jc w:val="both"/>
        <w:rPr>
          <w:rFonts w:ascii="Arial" w:eastAsia="Arial Unicode MS" w:hAnsi="Arial" w:cs="Arial"/>
          <w:sz w:val="24"/>
        </w:rPr>
      </w:pPr>
    </w:p>
    <w:p w:rsidR="006D1355" w:rsidRPr="00EF7745" w:rsidRDefault="006D1355" w:rsidP="006D1355">
      <w:pPr>
        <w:autoSpaceDE w:val="0"/>
        <w:autoSpaceDN w:val="0"/>
        <w:adjustRightInd w:val="0"/>
        <w:spacing w:after="0" w:line="240" w:lineRule="auto"/>
        <w:jc w:val="right"/>
        <w:rPr>
          <w:rFonts w:ascii="Arial" w:eastAsia="Arial Unicode MS" w:hAnsi="Arial" w:cs="Arial"/>
          <w:sz w:val="24"/>
        </w:rPr>
      </w:pPr>
      <w:r w:rsidRPr="00EF7745">
        <w:rPr>
          <w:rFonts w:ascii="Arial" w:eastAsia="Arial Unicode MS" w:hAnsi="Arial" w:cs="Arial"/>
          <w:sz w:val="24"/>
        </w:rPr>
        <w:t xml:space="preserve">Frederick </w:t>
      </w:r>
      <w:proofErr w:type="spellStart"/>
      <w:r w:rsidRPr="00EF7745">
        <w:rPr>
          <w:rFonts w:ascii="Arial" w:eastAsia="Arial Unicode MS" w:hAnsi="Arial" w:cs="Arial"/>
          <w:sz w:val="24"/>
        </w:rPr>
        <w:t>Copleston</w:t>
      </w:r>
      <w:proofErr w:type="spellEnd"/>
    </w:p>
    <w:p w:rsidR="006D1355" w:rsidRPr="00EF7745" w:rsidRDefault="006D1355" w:rsidP="006D1355">
      <w:pPr>
        <w:autoSpaceDE w:val="0"/>
        <w:autoSpaceDN w:val="0"/>
        <w:adjustRightInd w:val="0"/>
        <w:spacing w:after="0" w:line="240" w:lineRule="auto"/>
        <w:jc w:val="right"/>
        <w:rPr>
          <w:rFonts w:ascii="Arial" w:eastAsia="Arial Unicode MS" w:hAnsi="Arial" w:cs="Arial"/>
          <w:sz w:val="24"/>
        </w:rPr>
      </w:pPr>
      <w:r w:rsidRPr="00EF7745">
        <w:rPr>
          <w:rFonts w:ascii="Arial" w:eastAsia="Arial Unicode MS" w:hAnsi="Arial" w:cs="Arial"/>
          <w:sz w:val="24"/>
        </w:rPr>
        <w:t>HISTORIA DE LA FILOSOFÍA</w:t>
      </w:r>
    </w:p>
    <w:p w:rsidR="006D1355" w:rsidRPr="00EF7745" w:rsidRDefault="006D1355" w:rsidP="006D1355">
      <w:pPr>
        <w:autoSpaceDE w:val="0"/>
        <w:autoSpaceDN w:val="0"/>
        <w:adjustRightInd w:val="0"/>
        <w:spacing w:after="0" w:line="240" w:lineRule="auto"/>
        <w:jc w:val="right"/>
        <w:rPr>
          <w:rFonts w:ascii="Arial" w:eastAsia="Arial Unicode MS" w:hAnsi="Arial" w:cs="Arial"/>
          <w:sz w:val="24"/>
        </w:rPr>
      </w:pPr>
      <w:r w:rsidRPr="00EF7745">
        <w:rPr>
          <w:rFonts w:ascii="Arial" w:eastAsia="Arial Unicode MS" w:hAnsi="Arial" w:cs="Arial"/>
          <w:sz w:val="24"/>
        </w:rPr>
        <w:t>Tomo I</w:t>
      </w:r>
    </w:p>
    <w:p w:rsidR="006D1355" w:rsidRPr="00EF7745" w:rsidRDefault="006D1355" w:rsidP="006D1355">
      <w:pPr>
        <w:spacing w:after="0" w:line="240" w:lineRule="auto"/>
        <w:jc w:val="right"/>
        <w:rPr>
          <w:rFonts w:ascii="Arial" w:eastAsia="Arial Unicode MS" w:hAnsi="Arial" w:cs="Arial"/>
          <w:sz w:val="24"/>
        </w:rPr>
      </w:pPr>
      <w:r w:rsidRPr="00EF7745">
        <w:rPr>
          <w:rFonts w:ascii="Arial" w:eastAsia="Arial Unicode MS" w:hAnsi="Arial" w:cs="Arial"/>
          <w:sz w:val="24"/>
        </w:rPr>
        <w:t>Grecia y Roma</w:t>
      </w:r>
    </w:p>
    <w:p w:rsidR="006D1355" w:rsidRPr="00EF7745" w:rsidRDefault="006D1355" w:rsidP="006D1355">
      <w:pPr>
        <w:spacing w:after="0" w:line="240" w:lineRule="auto"/>
        <w:jc w:val="right"/>
        <w:rPr>
          <w:rFonts w:ascii="Arial" w:eastAsia="Arial Unicode MS" w:hAnsi="Arial" w:cs="Arial"/>
          <w:sz w:val="24"/>
        </w:rPr>
      </w:pPr>
    </w:p>
    <w:p w:rsidR="006D1355" w:rsidRPr="00EF7745" w:rsidRDefault="006D1355" w:rsidP="006D1355">
      <w:pPr>
        <w:spacing w:after="0" w:line="240" w:lineRule="auto"/>
        <w:rPr>
          <w:rFonts w:ascii="Arial" w:eastAsia="Arial Unicode MS" w:hAnsi="Arial" w:cs="Arial"/>
          <w:sz w:val="24"/>
        </w:rPr>
      </w:pPr>
      <w:r w:rsidRPr="00EF7745">
        <w:rPr>
          <w:rFonts w:ascii="Arial" w:eastAsia="Arial Unicode MS" w:hAnsi="Arial" w:cs="Arial"/>
          <w:sz w:val="24"/>
        </w:rPr>
        <w:t xml:space="preserve">Notas. </w:t>
      </w:r>
    </w:p>
    <w:p w:rsidR="006D1355" w:rsidRPr="00EF7745" w:rsidRDefault="006D1355" w:rsidP="006D1355">
      <w:pPr>
        <w:autoSpaceDE w:val="0"/>
        <w:autoSpaceDN w:val="0"/>
        <w:adjustRightInd w:val="0"/>
        <w:spacing w:after="0" w:line="240" w:lineRule="auto"/>
        <w:rPr>
          <w:rFonts w:ascii="Arial" w:hAnsi="Arial" w:cs="Arial"/>
          <w:szCs w:val="18"/>
          <w:lang w:eastAsia="es-ES"/>
        </w:rPr>
      </w:pPr>
      <w:r w:rsidRPr="00EF7745">
        <w:rPr>
          <w:rFonts w:ascii="Arial" w:hAnsi="Arial" w:cs="Arial"/>
          <w:sz w:val="16"/>
          <w:szCs w:val="12"/>
          <w:lang w:eastAsia="es-ES"/>
        </w:rPr>
        <w:t>1</w:t>
      </w:r>
      <w:r w:rsidRPr="00EF7745">
        <w:rPr>
          <w:rFonts w:ascii="Arial" w:hAnsi="Arial" w:cs="Arial"/>
          <w:szCs w:val="18"/>
          <w:lang w:eastAsia="es-ES"/>
        </w:rPr>
        <w:t xml:space="preserve">Hegel, Hist. </w:t>
      </w:r>
      <w:proofErr w:type="gramStart"/>
      <w:r w:rsidRPr="00EF7745">
        <w:rPr>
          <w:rFonts w:ascii="Arial" w:hAnsi="Arial" w:cs="Arial"/>
          <w:szCs w:val="18"/>
          <w:lang w:eastAsia="es-ES"/>
        </w:rPr>
        <w:t>de</w:t>
      </w:r>
      <w:proofErr w:type="gramEnd"/>
      <w:r w:rsidRPr="00EF7745">
        <w:rPr>
          <w:rFonts w:ascii="Arial" w:hAnsi="Arial" w:cs="Arial"/>
          <w:szCs w:val="18"/>
          <w:lang w:eastAsia="es-ES"/>
        </w:rPr>
        <w:t xml:space="preserve"> la Filos., I, p. 17.</w:t>
      </w:r>
    </w:p>
    <w:p w:rsidR="006D1355" w:rsidRPr="00EF7745" w:rsidRDefault="006D1355" w:rsidP="006D1355">
      <w:pPr>
        <w:autoSpaceDE w:val="0"/>
        <w:autoSpaceDN w:val="0"/>
        <w:adjustRightInd w:val="0"/>
        <w:spacing w:after="0" w:line="240" w:lineRule="auto"/>
        <w:rPr>
          <w:rFonts w:ascii="Arial" w:hAnsi="Arial" w:cs="Arial"/>
          <w:szCs w:val="18"/>
          <w:lang w:val="en-US" w:eastAsia="es-ES"/>
        </w:rPr>
      </w:pPr>
      <w:r w:rsidRPr="00EF7745">
        <w:rPr>
          <w:rFonts w:ascii="Arial" w:hAnsi="Arial" w:cs="Arial"/>
          <w:sz w:val="16"/>
          <w:szCs w:val="12"/>
          <w:lang w:val="en-US" w:eastAsia="es-ES"/>
        </w:rPr>
        <w:t xml:space="preserve">2 </w:t>
      </w:r>
      <w:proofErr w:type="gramStart"/>
      <w:r w:rsidRPr="00EF7745">
        <w:rPr>
          <w:rFonts w:ascii="Arial" w:hAnsi="Arial" w:cs="Arial"/>
          <w:i/>
          <w:iCs/>
          <w:szCs w:val="18"/>
          <w:lang w:val="en-US" w:eastAsia="es-ES"/>
        </w:rPr>
        <w:t>Proleg.,</w:t>
      </w:r>
      <w:proofErr w:type="gramEnd"/>
      <w:r w:rsidRPr="00EF7745">
        <w:rPr>
          <w:rFonts w:ascii="Arial" w:hAnsi="Arial" w:cs="Arial"/>
          <w:i/>
          <w:iCs/>
          <w:szCs w:val="18"/>
          <w:lang w:val="en-US" w:eastAsia="es-ES"/>
        </w:rPr>
        <w:t xml:space="preserve"> </w:t>
      </w:r>
      <w:r w:rsidRPr="00EF7745">
        <w:rPr>
          <w:rFonts w:ascii="Arial" w:hAnsi="Arial" w:cs="Arial"/>
          <w:szCs w:val="18"/>
          <w:lang w:val="en-US" w:eastAsia="es-ES"/>
        </w:rPr>
        <w:t>p. 2 (Mahaffy).</w:t>
      </w:r>
    </w:p>
    <w:p w:rsidR="006D1355" w:rsidRPr="00EF7745" w:rsidRDefault="006D1355" w:rsidP="006D1355">
      <w:pPr>
        <w:autoSpaceDE w:val="0"/>
        <w:autoSpaceDN w:val="0"/>
        <w:adjustRightInd w:val="0"/>
        <w:spacing w:after="0" w:line="240" w:lineRule="auto"/>
        <w:rPr>
          <w:rFonts w:ascii="Arial" w:hAnsi="Arial" w:cs="Arial"/>
          <w:szCs w:val="18"/>
          <w:lang w:eastAsia="es-ES"/>
        </w:rPr>
      </w:pPr>
      <w:r w:rsidRPr="00EF7745">
        <w:rPr>
          <w:rFonts w:ascii="Arial" w:hAnsi="Arial" w:cs="Arial"/>
          <w:sz w:val="16"/>
          <w:szCs w:val="12"/>
          <w:lang w:val="en-US" w:eastAsia="es-ES"/>
        </w:rPr>
        <w:t xml:space="preserve">3 </w:t>
      </w:r>
      <w:r w:rsidRPr="00EF7745">
        <w:rPr>
          <w:rFonts w:ascii="Arial" w:hAnsi="Arial" w:cs="Arial"/>
          <w:szCs w:val="18"/>
          <w:lang w:val="en-US" w:eastAsia="es-ES"/>
        </w:rPr>
        <w:t xml:space="preserve">A. N. Whitehead, </w:t>
      </w:r>
      <w:r w:rsidRPr="00EF7745">
        <w:rPr>
          <w:rFonts w:ascii="Arial" w:hAnsi="Arial" w:cs="Arial"/>
          <w:i/>
          <w:iCs/>
          <w:szCs w:val="18"/>
          <w:lang w:val="en-US" w:eastAsia="es-ES"/>
        </w:rPr>
        <w:t xml:space="preserve">Process and Reality, </w:t>
      </w:r>
      <w:r w:rsidRPr="00EF7745">
        <w:rPr>
          <w:rFonts w:ascii="Arial" w:hAnsi="Arial" w:cs="Arial"/>
          <w:szCs w:val="18"/>
          <w:lang w:val="en-US" w:eastAsia="es-ES"/>
        </w:rPr>
        <w:t xml:space="preserve">p. 18. </w:t>
      </w:r>
      <w:r w:rsidRPr="00EF7745">
        <w:rPr>
          <w:rFonts w:ascii="Arial" w:hAnsi="Arial" w:cs="Arial"/>
          <w:szCs w:val="18"/>
          <w:lang w:eastAsia="es-ES"/>
        </w:rPr>
        <w:t xml:space="preserve">Ni que decir tiene que la actitud </w:t>
      </w:r>
      <w:proofErr w:type="spellStart"/>
      <w:r w:rsidRPr="00EF7745">
        <w:rPr>
          <w:rFonts w:ascii="Arial" w:hAnsi="Arial" w:cs="Arial"/>
          <w:szCs w:val="18"/>
          <w:lang w:eastAsia="es-ES"/>
        </w:rPr>
        <w:t>antihistórica</w:t>
      </w:r>
      <w:proofErr w:type="spellEnd"/>
      <w:r w:rsidRPr="00EF7745">
        <w:rPr>
          <w:rFonts w:ascii="Arial" w:hAnsi="Arial" w:cs="Arial"/>
          <w:szCs w:val="18"/>
          <w:lang w:eastAsia="es-ES"/>
        </w:rPr>
        <w:t xml:space="preserve"> no es la que</w:t>
      </w:r>
    </w:p>
    <w:p w:rsidR="006D1355" w:rsidRPr="00EF7745" w:rsidRDefault="006D1355" w:rsidP="006D1355">
      <w:pPr>
        <w:autoSpaceDE w:val="0"/>
        <w:autoSpaceDN w:val="0"/>
        <w:adjustRightInd w:val="0"/>
        <w:spacing w:after="0" w:line="240" w:lineRule="auto"/>
        <w:rPr>
          <w:rFonts w:ascii="Arial" w:hAnsi="Arial" w:cs="Arial"/>
          <w:szCs w:val="18"/>
          <w:lang w:eastAsia="es-ES"/>
        </w:rPr>
      </w:pPr>
      <w:proofErr w:type="gramStart"/>
      <w:r w:rsidRPr="00EF7745">
        <w:rPr>
          <w:rFonts w:ascii="Arial" w:hAnsi="Arial" w:cs="Arial"/>
          <w:szCs w:val="18"/>
          <w:lang w:eastAsia="es-ES"/>
        </w:rPr>
        <w:t>adopta</w:t>
      </w:r>
      <w:proofErr w:type="gramEnd"/>
      <w:r w:rsidRPr="00EF7745">
        <w:rPr>
          <w:rFonts w:ascii="Arial" w:hAnsi="Arial" w:cs="Arial"/>
          <w:szCs w:val="18"/>
          <w:lang w:eastAsia="es-ES"/>
        </w:rPr>
        <w:t xml:space="preserve"> </w:t>
      </w:r>
      <w:proofErr w:type="spellStart"/>
      <w:r w:rsidRPr="00EF7745">
        <w:rPr>
          <w:rFonts w:ascii="Arial" w:hAnsi="Arial" w:cs="Arial"/>
          <w:szCs w:val="18"/>
          <w:lang w:eastAsia="es-ES"/>
        </w:rPr>
        <w:t>Whitehead</w:t>
      </w:r>
      <w:proofErr w:type="spellEnd"/>
      <w:r w:rsidRPr="00EF7745">
        <w:rPr>
          <w:rFonts w:ascii="Arial" w:hAnsi="Arial" w:cs="Arial"/>
          <w:szCs w:val="18"/>
          <w:lang w:eastAsia="es-ES"/>
        </w:rPr>
        <w:t>.</w:t>
      </w:r>
    </w:p>
    <w:p w:rsidR="006D1355" w:rsidRPr="00EF7745" w:rsidRDefault="006D1355" w:rsidP="006D1355">
      <w:pPr>
        <w:spacing w:after="0" w:line="240" w:lineRule="auto"/>
        <w:rPr>
          <w:rFonts w:ascii="Arial" w:hAnsi="Arial" w:cs="Arial"/>
          <w:szCs w:val="18"/>
          <w:lang w:val="en-US" w:eastAsia="es-ES"/>
        </w:rPr>
      </w:pPr>
      <w:proofErr w:type="gramStart"/>
      <w:r w:rsidRPr="00EF7745">
        <w:rPr>
          <w:rFonts w:ascii="Arial" w:hAnsi="Arial" w:cs="Arial"/>
          <w:sz w:val="16"/>
          <w:szCs w:val="12"/>
          <w:lang w:val="en-US" w:eastAsia="es-ES"/>
        </w:rPr>
        <w:t xml:space="preserve">4 </w:t>
      </w:r>
      <w:r w:rsidRPr="00EF7745">
        <w:rPr>
          <w:rFonts w:ascii="Arial" w:hAnsi="Arial" w:cs="Arial"/>
          <w:szCs w:val="18"/>
          <w:lang w:val="en-US" w:eastAsia="es-ES"/>
        </w:rPr>
        <w:t xml:space="preserve">N. Hartman, </w:t>
      </w:r>
      <w:r w:rsidRPr="00EF7745">
        <w:rPr>
          <w:rFonts w:ascii="Arial" w:hAnsi="Arial" w:cs="Arial"/>
          <w:i/>
          <w:iCs/>
          <w:szCs w:val="18"/>
          <w:lang w:val="en-US" w:eastAsia="es-ES"/>
        </w:rPr>
        <w:t xml:space="preserve">Ethics, </w:t>
      </w:r>
      <w:r w:rsidRPr="00EF7745">
        <w:rPr>
          <w:rFonts w:ascii="Arial" w:hAnsi="Arial" w:cs="Arial"/>
          <w:szCs w:val="18"/>
          <w:lang w:val="en-US" w:eastAsia="es-ES"/>
        </w:rPr>
        <w:t>I, p. 119.</w:t>
      </w:r>
      <w:proofErr w:type="gramEnd"/>
    </w:p>
    <w:p w:rsidR="006D1355" w:rsidRPr="00EF7745" w:rsidRDefault="006D1355" w:rsidP="006D1355">
      <w:pPr>
        <w:spacing w:after="0" w:line="240" w:lineRule="auto"/>
        <w:rPr>
          <w:rFonts w:ascii="Arial" w:hAnsi="Arial" w:cs="Arial"/>
          <w:szCs w:val="18"/>
          <w:lang w:val="en-US" w:eastAsia="es-ES"/>
        </w:rPr>
      </w:pPr>
    </w:p>
    <w:p w:rsidR="006D1355" w:rsidRPr="00EF7745" w:rsidRDefault="006D1355" w:rsidP="006D1355">
      <w:pPr>
        <w:spacing w:after="0" w:line="240" w:lineRule="auto"/>
        <w:rPr>
          <w:rFonts w:ascii="Arial" w:hAnsi="Arial" w:cs="Arial"/>
          <w:b/>
          <w:sz w:val="28"/>
          <w:szCs w:val="18"/>
          <w:lang w:eastAsia="es-ES"/>
        </w:rPr>
      </w:pPr>
    </w:p>
    <w:p w:rsidR="006D1355" w:rsidRPr="00EF7745" w:rsidRDefault="006D1355" w:rsidP="006D1355">
      <w:pPr>
        <w:spacing w:after="0" w:line="240" w:lineRule="auto"/>
        <w:rPr>
          <w:rFonts w:ascii="Arial" w:hAnsi="Arial" w:cs="Arial"/>
          <w:b/>
          <w:sz w:val="28"/>
          <w:szCs w:val="18"/>
          <w:lang w:val="en-US" w:eastAsia="es-ES"/>
        </w:rPr>
      </w:pPr>
      <w:r w:rsidRPr="00EF7745">
        <w:rPr>
          <w:rFonts w:ascii="Arial" w:hAnsi="Arial" w:cs="Arial"/>
          <w:b/>
          <w:sz w:val="28"/>
          <w:szCs w:val="18"/>
          <w:lang w:eastAsia="es-ES"/>
        </w:rPr>
        <w:t>Consignas</w:t>
      </w:r>
      <w:r w:rsidRPr="00EF7745">
        <w:rPr>
          <w:rFonts w:ascii="Arial" w:hAnsi="Arial" w:cs="Arial"/>
          <w:b/>
          <w:sz w:val="28"/>
          <w:szCs w:val="18"/>
          <w:lang w:val="en-US" w:eastAsia="es-ES"/>
        </w:rPr>
        <w:t xml:space="preserve">: </w:t>
      </w:r>
    </w:p>
    <w:p w:rsidR="006D1355" w:rsidRPr="00EF7745" w:rsidRDefault="006D1355" w:rsidP="006D1355">
      <w:pPr>
        <w:spacing w:after="0" w:line="240" w:lineRule="auto"/>
        <w:rPr>
          <w:rFonts w:ascii="Arial" w:hAnsi="Arial" w:cs="Arial"/>
          <w:b/>
          <w:sz w:val="28"/>
          <w:szCs w:val="18"/>
          <w:lang w:val="en-US" w:eastAsia="es-ES"/>
        </w:rPr>
      </w:pPr>
    </w:p>
    <w:p w:rsidR="006D1355" w:rsidRPr="00EF7745" w:rsidRDefault="006D1355" w:rsidP="006D1355">
      <w:pPr>
        <w:numPr>
          <w:ilvl w:val="0"/>
          <w:numId w:val="25"/>
        </w:numPr>
        <w:spacing w:after="0" w:line="240" w:lineRule="auto"/>
        <w:rPr>
          <w:rFonts w:ascii="Arial" w:hAnsi="Arial" w:cs="Arial"/>
          <w:b/>
          <w:sz w:val="28"/>
          <w:lang w:val="en-US"/>
        </w:rPr>
      </w:pPr>
      <w:r w:rsidRPr="00EF7745">
        <w:rPr>
          <w:rFonts w:ascii="Arial" w:hAnsi="Arial" w:cs="Arial"/>
          <w:sz w:val="28"/>
        </w:rPr>
        <w:t>Señalar</w:t>
      </w:r>
      <w:r w:rsidRPr="00EF7745">
        <w:rPr>
          <w:rFonts w:ascii="Arial" w:hAnsi="Arial" w:cs="Arial"/>
          <w:sz w:val="28"/>
          <w:lang w:val="en-US"/>
        </w:rPr>
        <w:t xml:space="preserve"> las ideas </w:t>
      </w:r>
      <w:r w:rsidRPr="00EF7745">
        <w:rPr>
          <w:rFonts w:ascii="Arial" w:hAnsi="Arial" w:cs="Arial"/>
          <w:sz w:val="28"/>
        </w:rPr>
        <w:t>más importantes del texto. Destacar aquellas expresiones del autor que nos resultan difíciles de comprender.</w:t>
      </w:r>
    </w:p>
    <w:p w:rsidR="006D1355" w:rsidRPr="00EF7745" w:rsidRDefault="006D1355" w:rsidP="006D1355">
      <w:pPr>
        <w:numPr>
          <w:ilvl w:val="0"/>
          <w:numId w:val="25"/>
        </w:numPr>
        <w:spacing w:after="0" w:line="240" w:lineRule="auto"/>
        <w:rPr>
          <w:rFonts w:ascii="Arial" w:hAnsi="Arial" w:cs="Arial"/>
          <w:b/>
          <w:sz w:val="28"/>
          <w:lang w:val="en-US"/>
        </w:rPr>
      </w:pPr>
      <w:r w:rsidRPr="00EF7745">
        <w:rPr>
          <w:rFonts w:ascii="Arial" w:hAnsi="Arial" w:cs="Arial"/>
          <w:sz w:val="28"/>
          <w:lang w:val="en-US"/>
        </w:rPr>
        <w:t xml:space="preserve">¿Qué concepto de </w:t>
      </w:r>
      <w:r w:rsidRPr="00EF7745">
        <w:rPr>
          <w:rFonts w:ascii="Arial" w:hAnsi="Arial" w:cs="Arial"/>
          <w:sz w:val="28"/>
        </w:rPr>
        <w:t>Filosofía</w:t>
      </w:r>
      <w:r w:rsidRPr="00EF7745">
        <w:rPr>
          <w:rFonts w:ascii="Arial" w:hAnsi="Arial" w:cs="Arial"/>
          <w:sz w:val="28"/>
          <w:lang w:val="en-US"/>
        </w:rPr>
        <w:t xml:space="preserve"> sostiene el </w:t>
      </w:r>
      <w:r w:rsidRPr="00EF7745">
        <w:rPr>
          <w:rFonts w:ascii="Arial" w:hAnsi="Arial" w:cs="Arial"/>
          <w:sz w:val="28"/>
        </w:rPr>
        <w:t>autor</w:t>
      </w:r>
      <w:r w:rsidRPr="00EF7745">
        <w:rPr>
          <w:rFonts w:ascii="Arial" w:hAnsi="Arial" w:cs="Arial"/>
          <w:sz w:val="28"/>
          <w:lang w:val="en-US"/>
        </w:rPr>
        <w:t xml:space="preserve">? ¿Se aproxima a mis ideas acerca de esta actividad? </w:t>
      </w:r>
    </w:p>
    <w:p w:rsidR="006D1355" w:rsidRPr="00EF7745" w:rsidRDefault="006D1355" w:rsidP="006D1355">
      <w:pPr>
        <w:numPr>
          <w:ilvl w:val="0"/>
          <w:numId w:val="25"/>
        </w:numPr>
        <w:spacing w:after="0" w:line="240" w:lineRule="auto"/>
        <w:rPr>
          <w:rFonts w:ascii="Arial" w:hAnsi="Arial" w:cs="Arial"/>
          <w:b/>
          <w:sz w:val="28"/>
          <w:lang w:val="en-US"/>
        </w:rPr>
      </w:pPr>
      <w:r w:rsidRPr="00EF7745">
        <w:rPr>
          <w:rFonts w:ascii="Arial" w:hAnsi="Arial" w:cs="Arial"/>
          <w:sz w:val="28"/>
          <w:lang w:val="en-US"/>
        </w:rPr>
        <w:t xml:space="preserve">Elaborar una definición de Filosofía y ponerla a consideración de la clase. </w:t>
      </w:r>
    </w:p>
    <w:p w:rsidR="006D1355" w:rsidRPr="00EF7745" w:rsidRDefault="006D1355" w:rsidP="007855C3">
      <w:pPr>
        <w:jc w:val="both"/>
        <w:rPr>
          <w:rFonts w:ascii="Arial" w:hAnsi="Arial" w:cs="Arial"/>
          <w:b/>
          <w:sz w:val="32"/>
          <w:u w:val="single"/>
        </w:rPr>
      </w:pPr>
    </w:p>
    <w:p w:rsidR="006D1355" w:rsidRPr="00EF7745" w:rsidRDefault="006D1355" w:rsidP="007855C3">
      <w:pPr>
        <w:jc w:val="both"/>
        <w:rPr>
          <w:rFonts w:ascii="Arial" w:hAnsi="Arial" w:cs="Arial"/>
          <w:b/>
          <w:sz w:val="32"/>
          <w:u w:val="single"/>
        </w:rPr>
      </w:pPr>
    </w:p>
    <w:p w:rsidR="006D1355" w:rsidRPr="00EF7745" w:rsidRDefault="006D1355" w:rsidP="007855C3">
      <w:pPr>
        <w:jc w:val="both"/>
        <w:rPr>
          <w:rFonts w:ascii="Arial" w:hAnsi="Arial" w:cs="Arial"/>
          <w:b/>
          <w:sz w:val="32"/>
          <w:u w:val="single"/>
        </w:rPr>
      </w:pPr>
    </w:p>
    <w:p w:rsidR="006D1355" w:rsidRPr="00EF7745" w:rsidRDefault="006D1355" w:rsidP="007855C3">
      <w:pPr>
        <w:jc w:val="both"/>
        <w:rPr>
          <w:rFonts w:ascii="Arial" w:hAnsi="Arial" w:cs="Arial"/>
          <w:b/>
          <w:sz w:val="32"/>
          <w:u w:val="single"/>
        </w:rPr>
      </w:pPr>
    </w:p>
    <w:p w:rsidR="00D057DA" w:rsidRPr="00EF7745" w:rsidRDefault="00D057DA" w:rsidP="007855C3">
      <w:pPr>
        <w:jc w:val="both"/>
        <w:rPr>
          <w:rFonts w:ascii="Arial" w:hAnsi="Arial" w:cs="Arial"/>
          <w:b/>
          <w:sz w:val="32"/>
          <w:u w:val="single"/>
        </w:rPr>
      </w:pPr>
      <w:r w:rsidRPr="00EF7745">
        <w:rPr>
          <w:rFonts w:ascii="Arial" w:hAnsi="Arial" w:cs="Arial"/>
          <w:b/>
          <w:sz w:val="32"/>
          <w:u w:val="single"/>
        </w:rPr>
        <w:t xml:space="preserve">CAPACIDADES ACADÉMICAS PARA EL NIVEL SUPERIOR      </w:t>
      </w:r>
    </w:p>
    <w:p w:rsidR="00D057DA" w:rsidRPr="00EF7745" w:rsidRDefault="00D057DA" w:rsidP="006D1355">
      <w:pPr>
        <w:jc w:val="center"/>
        <w:rPr>
          <w:rFonts w:ascii="Arial" w:hAnsi="Arial" w:cs="Arial"/>
          <w:b/>
        </w:rPr>
      </w:pPr>
      <w:r w:rsidRPr="00EF7745">
        <w:rPr>
          <w:rFonts w:ascii="Arial" w:hAnsi="Arial" w:cs="Arial"/>
          <w:b/>
        </w:rPr>
        <w:lastRenderedPageBreak/>
        <w:t>(Grupos de 5 integrantes máximo)</w:t>
      </w:r>
    </w:p>
    <w:p w:rsidR="00D057DA" w:rsidRPr="00EF7745" w:rsidRDefault="00D057DA" w:rsidP="006D1355">
      <w:pPr>
        <w:jc w:val="right"/>
        <w:rPr>
          <w:rFonts w:ascii="Arial" w:hAnsi="Arial" w:cs="Arial"/>
          <w:b/>
          <w:sz w:val="32"/>
        </w:rPr>
      </w:pPr>
      <w:r w:rsidRPr="00EF7745">
        <w:rPr>
          <w:rFonts w:ascii="Arial" w:hAnsi="Arial" w:cs="Arial"/>
          <w:b/>
        </w:rPr>
        <w:t>Prof. Roberto Argañarás</w:t>
      </w:r>
    </w:p>
    <w:p w:rsidR="00D057DA" w:rsidRPr="00EF7745" w:rsidRDefault="00D057DA" w:rsidP="007855C3">
      <w:pPr>
        <w:jc w:val="both"/>
        <w:rPr>
          <w:rFonts w:ascii="Arial" w:hAnsi="Arial" w:cs="Arial"/>
          <w:sz w:val="24"/>
          <w:szCs w:val="24"/>
          <w:lang w:val="es-ES"/>
        </w:rPr>
      </w:pPr>
      <w:r w:rsidRPr="00EF7745">
        <w:rPr>
          <w:rFonts w:ascii="Arial" w:hAnsi="Arial" w:cs="Arial"/>
          <w:b/>
          <w:sz w:val="24"/>
          <w:szCs w:val="24"/>
          <w:u w:val="single"/>
          <w:lang w:val="es-ES"/>
        </w:rPr>
        <w:t>Actividad 1</w:t>
      </w:r>
      <w:r w:rsidRPr="00EF7745">
        <w:rPr>
          <w:rFonts w:ascii="Arial" w:hAnsi="Arial" w:cs="Arial"/>
          <w:b/>
          <w:sz w:val="24"/>
          <w:szCs w:val="24"/>
          <w:lang w:val="es-ES"/>
        </w:rPr>
        <w:t xml:space="preserve">   </w:t>
      </w:r>
      <w:r w:rsidRPr="00EF7745">
        <w:rPr>
          <w:rFonts w:ascii="Arial" w:hAnsi="Arial" w:cs="Arial"/>
          <w:sz w:val="24"/>
          <w:szCs w:val="24"/>
          <w:lang w:val="es-ES"/>
        </w:rPr>
        <w:t>Lee la “</w:t>
      </w:r>
      <w:hyperlink r:id="rId9" w:tooltip="Definición de texto" w:history="1">
        <w:r w:rsidRPr="00EF7745">
          <w:rPr>
            <w:rStyle w:val="Hipervnculo"/>
            <w:rFonts w:ascii="Arial" w:hAnsi="Arial" w:cs="Arial"/>
            <w:szCs w:val="24"/>
          </w:rPr>
          <w:t xml:space="preserve">Definición de </w:t>
        </w:r>
        <w:r w:rsidRPr="00EF7745">
          <w:rPr>
            <w:rStyle w:val="Textoennegrita"/>
            <w:rFonts w:ascii="Arial" w:hAnsi="Arial" w:cs="Arial"/>
            <w:sz w:val="24"/>
            <w:szCs w:val="24"/>
            <w:u w:val="single"/>
          </w:rPr>
          <w:t>TEXTO</w:t>
        </w:r>
      </w:hyperlink>
      <w:r w:rsidRPr="00EF7745">
        <w:rPr>
          <w:rFonts w:ascii="Arial" w:hAnsi="Arial" w:cs="Arial"/>
          <w:sz w:val="24"/>
          <w:szCs w:val="24"/>
        </w:rPr>
        <w:t xml:space="preserve">”, </w:t>
      </w:r>
      <w:r w:rsidRPr="00EF7745">
        <w:rPr>
          <w:rFonts w:ascii="Arial" w:hAnsi="Arial" w:cs="Arial"/>
          <w:sz w:val="24"/>
          <w:szCs w:val="24"/>
          <w:lang w:val="es-ES"/>
        </w:rPr>
        <w:t xml:space="preserve">contenido que se encuentra en </w:t>
      </w:r>
      <w:r w:rsidR="006A485B">
        <w:rPr>
          <w:rFonts w:ascii="Arial" w:hAnsi="Arial" w:cs="Arial"/>
          <w:sz w:val="24"/>
          <w:szCs w:val="24"/>
          <w:lang w:val="es-ES"/>
        </w:rPr>
        <w:t xml:space="preserve">la Cartilla de Ingreso </w:t>
      </w:r>
    </w:p>
    <w:p w:rsidR="00D057DA" w:rsidRPr="00EF7745" w:rsidRDefault="00D057DA" w:rsidP="00AF21A7">
      <w:pPr>
        <w:pStyle w:val="Ttulo2"/>
        <w:numPr>
          <w:ilvl w:val="0"/>
          <w:numId w:val="2"/>
        </w:numPr>
        <w:spacing w:before="0"/>
        <w:jc w:val="both"/>
        <w:rPr>
          <w:rFonts w:ascii="Arial" w:hAnsi="Arial" w:cs="Arial"/>
          <w:b w:val="0"/>
          <w:color w:val="auto"/>
          <w:sz w:val="24"/>
          <w:szCs w:val="24"/>
          <w:lang w:val="es-ES"/>
        </w:rPr>
      </w:pPr>
      <w:r w:rsidRPr="00EF7745">
        <w:rPr>
          <w:rFonts w:ascii="Arial" w:hAnsi="Arial" w:cs="Arial"/>
          <w:b w:val="0"/>
          <w:color w:val="auto"/>
          <w:sz w:val="24"/>
          <w:szCs w:val="24"/>
          <w:lang w:val="es-ES"/>
        </w:rPr>
        <w:t xml:space="preserve">(Individualmente) ¿Cuál es el tema?  ¿Qué sabemos de él? </w:t>
      </w:r>
    </w:p>
    <w:p w:rsidR="00D057DA" w:rsidRPr="00EF7745" w:rsidRDefault="00D057DA" w:rsidP="00AF21A7">
      <w:pPr>
        <w:pStyle w:val="Ttulo2"/>
        <w:numPr>
          <w:ilvl w:val="0"/>
          <w:numId w:val="2"/>
        </w:numPr>
        <w:spacing w:before="0"/>
        <w:jc w:val="both"/>
        <w:rPr>
          <w:rFonts w:ascii="Arial" w:hAnsi="Arial" w:cs="Arial"/>
          <w:b w:val="0"/>
          <w:color w:val="auto"/>
          <w:sz w:val="24"/>
          <w:szCs w:val="24"/>
          <w:lang w:val="es-ES"/>
        </w:rPr>
      </w:pPr>
      <w:r w:rsidRPr="00EF7745">
        <w:rPr>
          <w:rFonts w:ascii="Arial" w:eastAsia="Times New Roman" w:hAnsi="Arial" w:cs="Arial"/>
          <w:b w:val="0"/>
          <w:color w:val="auto"/>
          <w:sz w:val="24"/>
          <w:szCs w:val="24"/>
          <w:lang w:val="es-ES" w:eastAsia="es-ES"/>
        </w:rPr>
        <w:t>Extraer las ideas principales y secundarias de lo que estamos leyendo</w:t>
      </w:r>
      <w:r w:rsidRPr="00EF7745">
        <w:rPr>
          <w:rFonts w:ascii="Arial" w:hAnsi="Arial" w:cs="Arial"/>
          <w:b w:val="0"/>
          <w:color w:val="auto"/>
          <w:sz w:val="24"/>
          <w:szCs w:val="24"/>
          <w:lang w:val="es-ES"/>
        </w:rPr>
        <w:t xml:space="preserve"> </w:t>
      </w:r>
    </w:p>
    <w:p w:rsidR="00D057DA" w:rsidRPr="00EF7745" w:rsidRDefault="00D057DA" w:rsidP="00AF21A7">
      <w:pPr>
        <w:pStyle w:val="Prrafodelista"/>
        <w:numPr>
          <w:ilvl w:val="0"/>
          <w:numId w:val="3"/>
        </w:numPr>
        <w:spacing w:after="0"/>
        <w:jc w:val="both"/>
        <w:rPr>
          <w:rFonts w:ascii="Arial" w:hAnsi="Arial" w:cs="Arial"/>
          <w:sz w:val="24"/>
          <w:szCs w:val="24"/>
          <w:lang w:val="es-ES"/>
        </w:rPr>
      </w:pPr>
      <w:r w:rsidRPr="00EF7745">
        <w:rPr>
          <w:rFonts w:ascii="Arial" w:hAnsi="Arial" w:cs="Arial"/>
          <w:sz w:val="24"/>
          <w:szCs w:val="24"/>
          <w:lang w:val="es-ES"/>
        </w:rPr>
        <w:t>Selecciona vocablos que no comprendas, búscalos en el diccionario y transcribe su definición</w:t>
      </w:r>
    </w:p>
    <w:p w:rsidR="00D057DA" w:rsidRPr="00EF7745" w:rsidRDefault="00D057DA" w:rsidP="00AF21A7">
      <w:pPr>
        <w:pStyle w:val="Ttulo2"/>
        <w:numPr>
          <w:ilvl w:val="0"/>
          <w:numId w:val="2"/>
        </w:numPr>
        <w:spacing w:before="0"/>
        <w:jc w:val="both"/>
        <w:rPr>
          <w:rFonts w:ascii="Arial" w:hAnsi="Arial" w:cs="Arial"/>
          <w:b w:val="0"/>
          <w:color w:val="auto"/>
          <w:sz w:val="24"/>
          <w:szCs w:val="24"/>
          <w:lang w:val="es-ES"/>
        </w:rPr>
      </w:pPr>
      <w:r w:rsidRPr="00EF7745">
        <w:rPr>
          <w:rFonts w:ascii="Arial" w:hAnsi="Arial" w:cs="Arial"/>
          <w:b w:val="0"/>
          <w:color w:val="auto"/>
          <w:sz w:val="24"/>
          <w:szCs w:val="24"/>
          <w:lang w:val="es-ES"/>
        </w:rPr>
        <w:t>Subraya lo que creas importante.</w:t>
      </w:r>
    </w:p>
    <w:p w:rsidR="00D057DA" w:rsidRPr="00EF7745" w:rsidRDefault="00D057DA" w:rsidP="00AF21A7">
      <w:pPr>
        <w:pStyle w:val="Prrafodelista"/>
        <w:numPr>
          <w:ilvl w:val="0"/>
          <w:numId w:val="2"/>
        </w:numPr>
        <w:spacing w:after="0"/>
        <w:jc w:val="both"/>
        <w:rPr>
          <w:rFonts w:ascii="Arial" w:hAnsi="Arial" w:cs="Arial"/>
          <w:sz w:val="24"/>
          <w:szCs w:val="24"/>
          <w:lang w:val="es-ES"/>
        </w:rPr>
      </w:pPr>
      <w:r w:rsidRPr="00EF7745">
        <w:rPr>
          <w:rFonts w:ascii="Arial" w:hAnsi="Arial" w:cs="Arial"/>
          <w:sz w:val="24"/>
          <w:szCs w:val="24"/>
          <w:lang w:val="es-ES"/>
        </w:rPr>
        <w:t>Reflexiona sobre lo que estas leyendo</w:t>
      </w:r>
    </w:p>
    <w:p w:rsidR="00D057DA" w:rsidRPr="00EF7745" w:rsidRDefault="00D057DA" w:rsidP="00AF21A7">
      <w:pPr>
        <w:pStyle w:val="Prrafodelista"/>
        <w:numPr>
          <w:ilvl w:val="0"/>
          <w:numId w:val="2"/>
        </w:numPr>
        <w:spacing w:after="0"/>
        <w:jc w:val="both"/>
        <w:rPr>
          <w:rFonts w:ascii="Arial" w:hAnsi="Arial" w:cs="Arial"/>
          <w:sz w:val="24"/>
          <w:szCs w:val="24"/>
          <w:lang w:val="es-ES"/>
        </w:rPr>
      </w:pPr>
      <w:r w:rsidRPr="00EF7745">
        <w:rPr>
          <w:rFonts w:ascii="Arial" w:hAnsi="Arial" w:cs="Arial"/>
          <w:sz w:val="24"/>
          <w:szCs w:val="24"/>
          <w:lang w:val="es-ES"/>
        </w:rPr>
        <w:t xml:space="preserve">Compartir grupalmente y realizar una </w:t>
      </w:r>
      <w:r w:rsidRPr="00EF7745">
        <w:rPr>
          <w:rFonts w:ascii="Arial" w:hAnsi="Arial" w:cs="Arial"/>
          <w:sz w:val="24"/>
          <w:szCs w:val="24"/>
          <w:u w:val="single"/>
          <w:lang w:val="es-ES"/>
        </w:rPr>
        <w:t>síntesis</w:t>
      </w:r>
      <w:r w:rsidRPr="00EF7745">
        <w:rPr>
          <w:rFonts w:ascii="Arial" w:hAnsi="Arial" w:cs="Arial"/>
          <w:sz w:val="24"/>
          <w:szCs w:val="24"/>
          <w:lang w:val="es-ES"/>
        </w:rPr>
        <w:t xml:space="preserve"> de l texto</w:t>
      </w:r>
    </w:p>
    <w:p w:rsidR="00D057DA" w:rsidRPr="00EF7745" w:rsidRDefault="00D057DA" w:rsidP="007855C3">
      <w:pPr>
        <w:jc w:val="both"/>
        <w:rPr>
          <w:rFonts w:ascii="Arial" w:hAnsi="Arial" w:cs="Arial"/>
          <w:sz w:val="24"/>
          <w:szCs w:val="24"/>
          <w:lang w:val="es-ES"/>
        </w:rPr>
      </w:pPr>
    </w:p>
    <w:p w:rsidR="00D057DA" w:rsidRPr="00EF7745" w:rsidRDefault="00D057DA" w:rsidP="007855C3">
      <w:pPr>
        <w:jc w:val="both"/>
        <w:rPr>
          <w:rFonts w:ascii="Arial" w:hAnsi="Arial" w:cs="Arial"/>
          <w:b/>
          <w:sz w:val="24"/>
          <w:szCs w:val="24"/>
          <w:u w:val="single"/>
          <w:lang w:val="es-ES"/>
        </w:rPr>
      </w:pPr>
      <w:r w:rsidRPr="00EF7745">
        <w:rPr>
          <w:rFonts w:ascii="Arial" w:hAnsi="Arial" w:cs="Arial"/>
          <w:b/>
          <w:sz w:val="24"/>
          <w:szCs w:val="24"/>
          <w:u w:val="single"/>
          <w:lang w:val="es-ES"/>
        </w:rPr>
        <w:t xml:space="preserve">Actividad 2 </w:t>
      </w:r>
      <w:r w:rsidRPr="00EF7745">
        <w:rPr>
          <w:rFonts w:ascii="Arial" w:hAnsi="Arial" w:cs="Arial"/>
          <w:b/>
          <w:sz w:val="24"/>
          <w:szCs w:val="24"/>
          <w:lang w:val="es-ES"/>
        </w:rPr>
        <w:t xml:space="preserve">   </w:t>
      </w:r>
      <w:r w:rsidRPr="00EF7745">
        <w:rPr>
          <w:rFonts w:ascii="Arial" w:hAnsi="Arial" w:cs="Arial"/>
          <w:sz w:val="24"/>
          <w:szCs w:val="24"/>
          <w:lang w:val="es-ES"/>
        </w:rPr>
        <w:t>Lee</w:t>
      </w:r>
      <w:r w:rsidRPr="00EF7745">
        <w:rPr>
          <w:rFonts w:ascii="Arial" w:hAnsi="Arial" w:cs="Arial"/>
          <w:b/>
          <w:sz w:val="24"/>
          <w:szCs w:val="24"/>
          <w:lang w:val="es-ES"/>
        </w:rPr>
        <w:t xml:space="preserve"> “</w:t>
      </w:r>
      <w:r w:rsidRPr="00EF7745">
        <w:rPr>
          <w:rStyle w:val="Textoennegrita"/>
          <w:rFonts w:ascii="Arial" w:hAnsi="Arial" w:cs="Arial"/>
          <w:sz w:val="24"/>
          <w:szCs w:val="24"/>
          <w:u w:val="single"/>
        </w:rPr>
        <w:t>Comunicación”</w:t>
      </w:r>
      <w:r w:rsidRPr="00EF7745">
        <w:rPr>
          <w:rStyle w:val="Textoennegrita"/>
          <w:rFonts w:ascii="Arial" w:hAnsi="Arial" w:cs="Arial"/>
          <w:sz w:val="24"/>
          <w:szCs w:val="24"/>
        </w:rPr>
        <w:t xml:space="preserve">, </w:t>
      </w:r>
      <w:r w:rsidRPr="00EF7745">
        <w:rPr>
          <w:rFonts w:ascii="Arial" w:hAnsi="Arial" w:cs="Arial"/>
          <w:sz w:val="24"/>
          <w:szCs w:val="24"/>
          <w:lang w:val="es-ES"/>
        </w:rPr>
        <w:t>contenido que se encuentra en la Cartilla de Ingreso (</w:t>
      </w:r>
      <w:proofErr w:type="spellStart"/>
      <w:r w:rsidRPr="00EF7745">
        <w:rPr>
          <w:rFonts w:ascii="Arial" w:hAnsi="Arial" w:cs="Arial"/>
          <w:sz w:val="24"/>
          <w:szCs w:val="24"/>
          <w:lang w:val="es-ES"/>
        </w:rPr>
        <w:t>pg</w:t>
      </w:r>
      <w:proofErr w:type="spellEnd"/>
      <w:r w:rsidRPr="00EF7745">
        <w:rPr>
          <w:rFonts w:ascii="Arial" w:hAnsi="Arial" w:cs="Arial"/>
          <w:sz w:val="24"/>
          <w:szCs w:val="24"/>
          <w:lang w:val="es-ES"/>
        </w:rPr>
        <w:t xml:space="preserve"> 1-2)</w:t>
      </w:r>
    </w:p>
    <w:p w:rsidR="00D057DA" w:rsidRPr="00EF7745" w:rsidRDefault="00D057DA" w:rsidP="00AF21A7">
      <w:pPr>
        <w:pStyle w:val="Ttulo2"/>
        <w:numPr>
          <w:ilvl w:val="0"/>
          <w:numId w:val="2"/>
        </w:numPr>
        <w:spacing w:before="0"/>
        <w:jc w:val="both"/>
        <w:rPr>
          <w:rFonts w:ascii="Arial" w:hAnsi="Arial" w:cs="Arial"/>
          <w:b w:val="0"/>
          <w:color w:val="auto"/>
          <w:sz w:val="24"/>
          <w:szCs w:val="24"/>
          <w:lang w:val="es-ES"/>
        </w:rPr>
      </w:pPr>
      <w:r w:rsidRPr="00EF7745">
        <w:rPr>
          <w:rFonts w:ascii="Arial" w:hAnsi="Arial" w:cs="Arial"/>
          <w:b w:val="0"/>
          <w:color w:val="auto"/>
          <w:sz w:val="24"/>
          <w:szCs w:val="24"/>
          <w:lang w:val="es-ES"/>
        </w:rPr>
        <w:t xml:space="preserve">(Individualmente) ¿Cuál es el tema?  ¿Qué sabemos de él? </w:t>
      </w:r>
    </w:p>
    <w:p w:rsidR="00D057DA" w:rsidRPr="00EF7745" w:rsidRDefault="00D057DA" w:rsidP="00AF21A7">
      <w:pPr>
        <w:pStyle w:val="Ttulo2"/>
        <w:numPr>
          <w:ilvl w:val="0"/>
          <w:numId w:val="2"/>
        </w:numPr>
        <w:spacing w:before="0"/>
        <w:jc w:val="both"/>
        <w:rPr>
          <w:rFonts w:ascii="Arial" w:hAnsi="Arial" w:cs="Arial"/>
          <w:b w:val="0"/>
          <w:color w:val="auto"/>
          <w:sz w:val="24"/>
          <w:szCs w:val="24"/>
          <w:lang w:val="es-ES"/>
        </w:rPr>
      </w:pPr>
      <w:r w:rsidRPr="00EF7745">
        <w:rPr>
          <w:rFonts w:ascii="Arial" w:eastAsia="Times New Roman" w:hAnsi="Arial" w:cs="Arial"/>
          <w:b w:val="0"/>
          <w:color w:val="auto"/>
          <w:sz w:val="24"/>
          <w:szCs w:val="24"/>
          <w:lang w:val="es-ES" w:eastAsia="es-ES"/>
        </w:rPr>
        <w:t xml:space="preserve">Extraer las ideas principales y secundarias de lo que estamos </w:t>
      </w:r>
      <w:proofErr w:type="gramStart"/>
      <w:r w:rsidRPr="00EF7745">
        <w:rPr>
          <w:rFonts w:ascii="Arial" w:eastAsia="Times New Roman" w:hAnsi="Arial" w:cs="Arial"/>
          <w:b w:val="0"/>
          <w:color w:val="auto"/>
          <w:sz w:val="24"/>
          <w:szCs w:val="24"/>
          <w:lang w:val="es-ES" w:eastAsia="es-ES"/>
        </w:rPr>
        <w:t>leyendo</w:t>
      </w:r>
      <w:r w:rsidRPr="00EF7745">
        <w:rPr>
          <w:rFonts w:ascii="Arial" w:hAnsi="Arial" w:cs="Arial"/>
          <w:b w:val="0"/>
          <w:color w:val="auto"/>
          <w:sz w:val="24"/>
          <w:szCs w:val="24"/>
          <w:lang w:val="es-ES"/>
        </w:rPr>
        <w:t xml:space="preserve"> .</w:t>
      </w:r>
      <w:proofErr w:type="gramEnd"/>
    </w:p>
    <w:p w:rsidR="00D057DA" w:rsidRPr="00EF7745" w:rsidRDefault="00D057DA" w:rsidP="00AF21A7">
      <w:pPr>
        <w:pStyle w:val="Prrafodelista"/>
        <w:numPr>
          <w:ilvl w:val="0"/>
          <w:numId w:val="2"/>
        </w:numPr>
        <w:spacing w:after="0"/>
        <w:jc w:val="both"/>
        <w:rPr>
          <w:rFonts w:ascii="Arial" w:hAnsi="Arial" w:cs="Arial"/>
          <w:sz w:val="24"/>
          <w:szCs w:val="24"/>
          <w:lang w:val="es-ES"/>
        </w:rPr>
      </w:pPr>
      <w:r w:rsidRPr="00EF7745">
        <w:rPr>
          <w:rFonts w:ascii="Arial" w:hAnsi="Arial" w:cs="Arial"/>
          <w:sz w:val="24"/>
          <w:szCs w:val="24"/>
          <w:lang w:val="es-ES"/>
        </w:rPr>
        <w:t>Selecciona vocablos que no comprendas, búscalos en el diccionario y transcribe su definición.</w:t>
      </w:r>
    </w:p>
    <w:p w:rsidR="00D057DA" w:rsidRPr="00EF7745" w:rsidRDefault="00D057DA" w:rsidP="00AF21A7">
      <w:pPr>
        <w:pStyle w:val="Ttulo2"/>
        <w:numPr>
          <w:ilvl w:val="0"/>
          <w:numId w:val="2"/>
        </w:numPr>
        <w:spacing w:before="0"/>
        <w:jc w:val="both"/>
        <w:rPr>
          <w:rFonts w:ascii="Arial" w:hAnsi="Arial" w:cs="Arial"/>
          <w:b w:val="0"/>
          <w:color w:val="auto"/>
          <w:sz w:val="24"/>
          <w:szCs w:val="24"/>
          <w:lang w:val="es-ES"/>
        </w:rPr>
      </w:pPr>
      <w:r w:rsidRPr="00EF7745">
        <w:rPr>
          <w:rFonts w:ascii="Arial" w:hAnsi="Arial" w:cs="Arial"/>
          <w:b w:val="0"/>
          <w:color w:val="auto"/>
          <w:sz w:val="24"/>
          <w:szCs w:val="24"/>
          <w:lang w:val="es-ES"/>
        </w:rPr>
        <w:t>Subraya lo que se creas importante.</w:t>
      </w:r>
    </w:p>
    <w:p w:rsidR="00D057DA" w:rsidRPr="00EF7745" w:rsidRDefault="00D057DA" w:rsidP="00AF21A7">
      <w:pPr>
        <w:pStyle w:val="Prrafodelista"/>
        <w:numPr>
          <w:ilvl w:val="0"/>
          <w:numId w:val="2"/>
        </w:numPr>
        <w:spacing w:after="0"/>
        <w:jc w:val="both"/>
        <w:rPr>
          <w:rFonts w:ascii="Arial" w:hAnsi="Arial" w:cs="Arial"/>
          <w:sz w:val="24"/>
          <w:szCs w:val="24"/>
          <w:lang w:val="es-ES"/>
        </w:rPr>
      </w:pPr>
      <w:r w:rsidRPr="00EF7745">
        <w:rPr>
          <w:rFonts w:ascii="Arial" w:hAnsi="Arial" w:cs="Arial"/>
          <w:sz w:val="24"/>
          <w:szCs w:val="24"/>
          <w:lang w:val="es-ES"/>
        </w:rPr>
        <w:t>Reflexiona sobre lo que estas leyendo.</w:t>
      </w:r>
    </w:p>
    <w:p w:rsidR="00D057DA" w:rsidRPr="00EF7745" w:rsidRDefault="00D057DA" w:rsidP="00AF21A7">
      <w:pPr>
        <w:pStyle w:val="Prrafodelista"/>
        <w:numPr>
          <w:ilvl w:val="0"/>
          <w:numId w:val="2"/>
        </w:numPr>
        <w:spacing w:after="0"/>
        <w:jc w:val="both"/>
        <w:rPr>
          <w:rFonts w:ascii="Arial" w:hAnsi="Arial" w:cs="Arial"/>
          <w:sz w:val="24"/>
          <w:szCs w:val="24"/>
          <w:lang w:val="es-ES"/>
        </w:rPr>
      </w:pPr>
      <w:r w:rsidRPr="00EF7745">
        <w:rPr>
          <w:rFonts w:ascii="Arial" w:hAnsi="Arial" w:cs="Arial"/>
          <w:sz w:val="24"/>
          <w:szCs w:val="24"/>
          <w:lang w:val="es-ES"/>
        </w:rPr>
        <w:t xml:space="preserve">Compartir grupalmente y realizar un </w:t>
      </w:r>
      <w:r w:rsidRPr="00EF7745">
        <w:rPr>
          <w:rFonts w:ascii="Arial" w:hAnsi="Arial" w:cs="Arial"/>
          <w:sz w:val="24"/>
          <w:szCs w:val="24"/>
          <w:u w:val="single"/>
          <w:lang w:val="es-ES"/>
        </w:rPr>
        <w:t>resumen</w:t>
      </w:r>
      <w:r w:rsidRPr="00EF7745">
        <w:rPr>
          <w:rFonts w:ascii="Arial" w:hAnsi="Arial" w:cs="Arial"/>
          <w:sz w:val="24"/>
          <w:szCs w:val="24"/>
          <w:lang w:val="es-ES"/>
        </w:rPr>
        <w:t xml:space="preserve"> del texto.</w:t>
      </w:r>
    </w:p>
    <w:p w:rsidR="00D057DA" w:rsidRPr="00EF7745" w:rsidRDefault="00D057DA" w:rsidP="007855C3">
      <w:pPr>
        <w:jc w:val="both"/>
        <w:rPr>
          <w:rFonts w:ascii="Arial" w:hAnsi="Arial" w:cs="Arial"/>
          <w:b/>
          <w:sz w:val="24"/>
          <w:szCs w:val="24"/>
          <w:u w:val="single"/>
          <w:lang w:val="es-ES"/>
        </w:rPr>
      </w:pPr>
    </w:p>
    <w:p w:rsidR="00D057DA" w:rsidRPr="00EF7745" w:rsidRDefault="00D057DA" w:rsidP="007855C3">
      <w:pPr>
        <w:jc w:val="both"/>
        <w:rPr>
          <w:rFonts w:ascii="Arial" w:hAnsi="Arial" w:cs="Arial"/>
          <w:b/>
          <w:sz w:val="24"/>
          <w:szCs w:val="24"/>
          <w:u w:val="single"/>
          <w:lang w:val="es-ES"/>
        </w:rPr>
      </w:pPr>
      <w:r w:rsidRPr="00EF7745">
        <w:rPr>
          <w:rFonts w:ascii="Arial" w:hAnsi="Arial" w:cs="Arial"/>
          <w:b/>
          <w:sz w:val="24"/>
          <w:szCs w:val="24"/>
          <w:u w:val="single"/>
          <w:lang w:val="es-ES"/>
        </w:rPr>
        <w:t xml:space="preserve">Actividad 3 </w:t>
      </w:r>
      <w:r w:rsidRPr="00EF7745">
        <w:rPr>
          <w:rFonts w:ascii="Arial" w:hAnsi="Arial" w:cs="Arial"/>
          <w:b/>
          <w:sz w:val="24"/>
          <w:szCs w:val="24"/>
          <w:lang w:val="es-ES"/>
        </w:rPr>
        <w:t xml:space="preserve">       Grupal</w:t>
      </w:r>
    </w:p>
    <w:p w:rsidR="00D057DA" w:rsidRPr="00EF7745" w:rsidRDefault="00D057DA" w:rsidP="00AF21A7">
      <w:pPr>
        <w:pStyle w:val="Ttulo2"/>
        <w:numPr>
          <w:ilvl w:val="0"/>
          <w:numId w:val="5"/>
        </w:numPr>
        <w:spacing w:after="240"/>
        <w:ind w:left="426"/>
        <w:jc w:val="both"/>
        <w:rPr>
          <w:rFonts w:ascii="Arial" w:hAnsi="Arial" w:cs="Arial"/>
          <w:color w:val="auto"/>
          <w:sz w:val="24"/>
          <w:szCs w:val="24"/>
          <w:u w:val="single"/>
        </w:rPr>
      </w:pPr>
      <w:r w:rsidRPr="00EF7745">
        <w:rPr>
          <w:rFonts w:ascii="Arial" w:hAnsi="Arial" w:cs="Arial"/>
          <w:b w:val="0"/>
          <w:color w:val="auto"/>
          <w:sz w:val="24"/>
          <w:szCs w:val="24"/>
          <w:lang w:val="es-ES"/>
        </w:rPr>
        <w:t>Leer “</w:t>
      </w:r>
      <w:r w:rsidRPr="00EF7745">
        <w:rPr>
          <w:rFonts w:ascii="Arial" w:hAnsi="Arial" w:cs="Arial"/>
          <w:color w:val="auto"/>
          <w:sz w:val="24"/>
          <w:szCs w:val="24"/>
          <w:u w:val="single"/>
        </w:rPr>
        <w:t>¿Qué es la</w:t>
      </w:r>
      <w:r w:rsidRPr="00EF7745">
        <w:rPr>
          <w:rFonts w:ascii="Arial" w:hAnsi="Arial" w:cs="Arial"/>
          <w:b w:val="0"/>
          <w:color w:val="auto"/>
          <w:sz w:val="24"/>
          <w:szCs w:val="24"/>
          <w:u w:val="single"/>
        </w:rPr>
        <w:t xml:space="preserve"> </w:t>
      </w:r>
      <w:r w:rsidRPr="00EF7745">
        <w:rPr>
          <w:rStyle w:val="Textoennegrita"/>
          <w:rFonts w:ascii="Arial" w:hAnsi="Arial" w:cs="Arial"/>
          <w:color w:val="auto"/>
          <w:sz w:val="24"/>
          <w:szCs w:val="24"/>
          <w:u w:val="single"/>
        </w:rPr>
        <w:t>comprensión lectora</w:t>
      </w:r>
      <w:r w:rsidRPr="00EF7745">
        <w:rPr>
          <w:rFonts w:ascii="Arial" w:hAnsi="Arial" w:cs="Arial"/>
          <w:b w:val="0"/>
          <w:color w:val="auto"/>
          <w:sz w:val="24"/>
          <w:szCs w:val="24"/>
          <w:u w:val="single"/>
        </w:rPr>
        <w:t>?”</w:t>
      </w:r>
      <w:r w:rsidRPr="00EF7745">
        <w:rPr>
          <w:rStyle w:val="Textoennegrita"/>
          <w:rFonts w:ascii="Arial" w:hAnsi="Arial" w:cs="Arial"/>
          <w:sz w:val="24"/>
          <w:szCs w:val="24"/>
        </w:rPr>
        <w:t xml:space="preserve"> </w:t>
      </w:r>
      <w:r w:rsidRPr="00EF7745">
        <w:rPr>
          <w:rFonts w:ascii="Arial" w:hAnsi="Arial" w:cs="Arial"/>
          <w:b w:val="0"/>
          <w:color w:val="auto"/>
          <w:sz w:val="24"/>
          <w:szCs w:val="24"/>
          <w:lang w:val="es-ES"/>
        </w:rPr>
        <w:t>contenido que se encuentra en la Cartilla de Ingreso (</w:t>
      </w:r>
      <w:proofErr w:type="spellStart"/>
      <w:r w:rsidRPr="00EF7745">
        <w:rPr>
          <w:rFonts w:ascii="Arial" w:hAnsi="Arial" w:cs="Arial"/>
          <w:b w:val="0"/>
          <w:color w:val="auto"/>
          <w:sz w:val="24"/>
          <w:szCs w:val="24"/>
          <w:lang w:val="es-ES"/>
        </w:rPr>
        <w:t>pg</w:t>
      </w:r>
      <w:proofErr w:type="spellEnd"/>
      <w:r w:rsidRPr="00EF7745">
        <w:rPr>
          <w:rFonts w:ascii="Arial" w:hAnsi="Arial" w:cs="Arial"/>
          <w:b w:val="0"/>
          <w:color w:val="auto"/>
          <w:sz w:val="24"/>
          <w:szCs w:val="24"/>
          <w:lang w:val="es-ES"/>
        </w:rPr>
        <w:t xml:space="preserve"> 4-5)</w:t>
      </w:r>
    </w:p>
    <w:p w:rsidR="00D057DA" w:rsidRPr="00EF7745" w:rsidRDefault="00D057DA" w:rsidP="00AF21A7">
      <w:pPr>
        <w:pStyle w:val="Prrafodelista"/>
        <w:numPr>
          <w:ilvl w:val="0"/>
          <w:numId w:val="5"/>
        </w:numPr>
        <w:autoSpaceDE w:val="0"/>
        <w:autoSpaceDN w:val="0"/>
        <w:adjustRightInd w:val="0"/>
        <w:spacing w:after="240" w:line="240" w:lineRule="auto"/>
        <w:ind w:left="426"/>
        <w:jc w:val="both"/>
        <w:rPr>
          <w:rFonts w:ascii="Arial" w:hAnsi="Arial" w:cs="Arial"/>
          <w:color w:val="000000"/>
          <w:sz w:val="24"/>
          <w:szCs w:val="24"/>
        </w:rPr>
      </w:pPr>
      <w:r w:rsidRPr="00EF7745">
        <w:rPr>
          <w:rFonts w:ascii="Arial" w:hAnsi="Arial" w:cs="Arial"/>
          <w:color w:val="000000"/>
          <w:sz w:val="24"/>
          <w:szCs w:val="24"/>
        </w:rPr>
        <w:t xml:space="preserve">Responder oralmente los siguientes interrogantes y realizar tarea: </w:t>
      </w:r>
    </w:p>
    <w:p w:rsidR="00D057DA" w:rsidRPr="00EF7745" w:rsidRDefault="00D057DA" w:rsidP="00AF21A7">
      <w:pPr>
        <w:pStyle w:val="Prrafodelista"/>
        <w:numPr>
          <w:ilvl w:val="0"/>
          <w:numId w:val="4"/>
        </w:numPr>
        <w:autoSpaceDE w:val="0"/>
        <w:autoSpaceDN w:val="0"/>
        <w:adjustRightInd w:val="0"/>
        <w:spacing w:before="240"/>
        <w:jc w:val="both"/>
        <w:rPr>
          <w:rFonts w:ascii="Arial" w:hAnsi="Arial" w:cs="Arial"/>
          <w:color w:val="000000"/>
          <w:sz w:val="24"/>
          <w:szCs w:val="24"/>
        </w:rPr>
      </w:pPr>
      <w:r w:rsidRPr="00EF7745">
        <w:rPr>
          <w:rFonts w:ascii="Arial" w:hAnsi="Arial" w:cs="Arial"/>
          <w:color w:val="000000"/>
          <w:sz w:val="24"/>
          <w:szCs w:val="24"/>
        </w:rPr>
        <w:t xml:space="preserve">¿Qué supone comprender un texto? </w:t>
      </w:r>
    </w:p>
    <w:p w:rsidR="00D057DA" w:rsidRPr="00EF7745" w:rsidRDefault="00D057DA" w:rsidP="00AF21A7">
      <w:pPr>
        <w:pStyle w:val="Prrafodelista"/>
        <w:numPr>
          <w:ilvl w:val="0"/>
          <w:numId w:val="4"/>
        </w:numPr>
        <w:autoSpaceDE w:val="0"/>
        <w:autoSpaceDN w:val="0"/>
        <w:adjustRightInd w:val="0"/>
        <w:spacing w:before="240"/>
        <w:jc w:val="both"/>
        <w:rPr>
          <w:rFonts w:ascii="Arial" w:hAnsi="Arial" w:cs="Arial"/>
          <w:color w:val="000000"/>
          <w:sz w:val="24"/>
          <w:szCs w:val="24"/>
        </w:rPr>
      </w:pPr>
      <w:r w:rsidRPr="00EF7745">
        <w:rPr>
          <w:rFonts w:ascii="Arial" w:hAnsi="Arial" w:cs="Arial"/>
          <w:color w:val="000000"/>
          <w:sz w:val="24"/>
          <w:szCs w:val="24"/>
        </w:rPr>
        <w:t xml:space="preserve">¿Qué implica no comprenderlo? </w:t>
      </w:r>
    </w:p>
    <w:p w:rsidR="00D057DA" w:rsidRPr="00EF7745" w:rsidRDefault="00D057DA" w:rsidP="00AF21A7">
      <w:pPr>
        <w:pStyle w:val="Prrafodelista"/>
        <w:numPr>
          <w:ilvl w:val="0"/>
          <w:numId w:val="4"/>
        </w:numPr>
        <w:autoSpaceDE w:val="0"/>
        <w:autoSpaceDN w:val="0"/>
        <w:adjustRightInd w:val="0"/>
        <w:spacing w:before="240"/>
        <w:jc w:val="both"/>
        <w:rPr>
          <w:rFonts w:ascii="Arial" w:hAnsi="Arial" w:cs="Arial"/>
          <w:color w:val="000000"/>
          <w:sz w:val="24"/>
          <w:szCs w:val="24"/>
        </w:rPr>
      </w:pPr>
      <w:r w:rsidRPr="00EF7745">
        <w:rPr>
          <w:rFonts w:ascii="Arial" w:hAnsi="Arial" w:cs="Arial"/>
          <w:color w:val="000000"/>
          <w:sz w:val="24"/>
          <w:szCs w:val="24"/>
        </w:rPr>
        <w:t xml:space="preserve">¿Qué hacemos cuando comprendemos? </w:t>
      </w:r>
    </w:p>
    <w:p w:rsidR="00D057DA" w:rsidRPr="00EF7745" w:rsidRDefault="00D057DA" w:rsidP="00AF21A7">
      <w:pPr>
        <w:pStyle w:val="Prrafodelista"/>
        <w:numPr>
          <w:ilvl w:val="0"/>
          <w:numId w:val="4"/>
        </w:numPr>
        <w:autoSpaceDE w:val="0"/>
        <w:autoSpaceDN w:val="0"/>
        <w:adjustRightInd w:val="0"/>
        <w:spacing w:before="240"/>
        <w:jc w:val="both"/>
        <w:rPr>
          <w:rFonts w:ascii="Arial" w:hAnsi="Arial" w:cs="Arial"/>
          <w:color w:val="000000"/>
          <w:sz w:val="24"/>
          <w:szCs w:val="24"/>
        </w:rPr>
      </w:pPr>
      <w:r w:rsidRPr="00EF7745">
        <w:rPr>
          <w:rFonts w:ascii="Arial" w:hAnsi="Arial" w:cs="Arial"/>
          <w:color w:val="000000"/>
          <w:sz w:val="24"/>
          <w:szCs w:val="24"/>
        </w:rPr>
        <w:t xml:space="preserve">¿Qué ocurre cuando fracasamos? </w:t>
      </w:r>
    </w:p>
    <w:p w:rsidR="00D057DA" w:rsidRPr="00EF7745" w:rsidRDefault="00D057DA" w:rsidP="00AF21A7">
      <w:pPr>
        <w:pStyle w:val="Prrafodelista"/>
        <w:numPr>
          <w:ilvl w:val="0"/>
          <w:numId w:val="4"/>
        </w:numPr>
        <w:autoSpaceDE w:val="0"/>
        <w:autoSpaceDN w:val="0"/>
        <w:adjustRightInd w:val="0"/>
        <w:spacing w:before="240" w:after="0"/>
        <w:jc w:val="both"/>
        <w:rPr>
          <w:rFonts w:ascii="Arial" w:hAnsi="Arial" w:cs="Arial"/>
          <w:color w:val="000000"/>
          <w:sz w:val="24"/>
          <w:szCs w:val="24"/>
        </w:rPr>
      </w:pPr>
      <w:r w:rsidRPr="00EF7745">
        <w:rPr>
          <w:rFonts w:ascii="Arial" w:hAnsi="Arial" w:cs="Arial"/>
          <w:iCs/>
          <w:color w:val="000000"/>
          <w:sz w:val="24"/>
          <w:szCs w:val="24"/>
        </w:rPr>
        <w:t xml:space="preserve">Elaborar </w:t>
      </w:r>
      <w:r w:rsidRPr="00EF7745">
        <w:rPr>
          <w:rFonts w:ascii="Arial" w:hAnsi="Arial" w:cs="Arial"/>
          <w:iCs/>
          <w:color w:val="000000"/>
          <w:sz w:val="24"/>
          <w:szCs w:val="24"/>
          <w:u w:val="single"/>
        </w:rPr>
        <w:t>cuadro comparativo</w:t>
      </w:r>
    </w:p>
    <w:p w:rsidR="00D057DA" w:rsidRPr="00EF7745" w:rsidRDefault="00D057DA" w:rsidP="007855C3">
      <w:pPr>
        <w:jc w:val="both"/>
        <w:rPr>
          <w:rFonts w:ascii="Arial" w:hAnsi="Arial" w:cs="Arial"/>
          <w:b/>
          <w:sz w:val="24"/>
          <w:szCs w:val="24"/>
          <w:u w:val="single"/>
          <w:lang w:val="es-ES"/>
        </w:rPr>
      </w:pPr>
    </w:p>
    <w:p w:rsidR="00D057DA" w:rsidRPr="00EF7745" w:rsidRDefault="00D057DA" w:rsidP="007855C3">
      <w:pPr>
        <w:jc w:val="both"/>
        <w:rPr>
          <w:rFonts w:ascii="Arial" w:hAnsi="Arial" w:cs="Arial"/>
          <w:color w:val="000000"/>
          <w:sz w:val="24"/>
          <w:szCs w:val="24"/>
          <w:lang w:val="es-ES"/>
        </w:rPr>
      </w:pPr>
      <w:r w:rsidRPr="00EF7745">
        <w:rPr>
          <w:rFonts w:ascii="Arial" w:hAnsi="Arial" w:cs="Arial"/>
          <w:b/>
          <w:sz w:val="24"/>
          <w:szCs w:val="24"/>
          <w:u w:val="single"/>
          <w:lang w:val="es-ES"/>
        </w:rPr>
        <w:t>Actividad 4</w:t>
      </w:r>
      <w:r w:rsidRPr="00EF7745">
        <w:rPr>
          <w:rFonts w:ascii="Arial" w:hAnsi="Arial" w:cs="Arial"/>
          <w:b/>
          <w:sz w:val="24"/>
          <w:szCs w:val="24"/>
          <w:lang w:val="es-ES"/>
        </w:rPr>
        <w:t xml:space="preserve">      </w:t>
      </w:r>
      <w:r w:rsidRPr="00EF7745">
        <w:rPr>
          <w:rFonts w:ascii="Arial" w:hAnsi="Arial" w:cs="Arial"/>
          <w:b/>
          <w:bCs/>
          <w:color w:val="000000"/>
          <w:sz w:val="24"/>
          <w:szCs w:val="24"/>
          <w:lang w:val="es-ES"/>
        </w:rPr>
        <w:t>Video</w:t>
      </w:r>
    </w:p>
    <w:p w:rsidR="00D057DA" w:rsidRPr="00EF7745" w:rsidRDefault="00D057DA" w:rsidP="00AF21A7">
      <w:pPr>
        <w:pStyle w:val="Prrafodelista"/>
        <w:numPr>
          <w:ilvl w:val="0"/>
          <w:numId w:val="1"/>
        </w:numPr>
        <w:jc w:val="both"/>
        <w:rPr>
          <w:rFonts w:ascii="Arial" w:hAnsi="Arial" w:cs="Arial"/>
          <w:color w:val="000000"/>
          <w:sz w:val="24"/>
          <w:szCs w:val="24"/>
          <w:lang w:val="es-ES"/>
        </w:rPr>
      </w:pPr>
      <w:r w:rsidRPr="00EF7745">
        <w:rPr>
          <w:rFonts w:ascii="Arial" w:hAnsi="Arial" w:cs="Arial"/>
          <w:color w:val="000000"/>
          <w:sz w:val="24"/>
          <w:szCs w:val="24"/>
          <w:lang w:val="es-ES"/>
        </w:rPr>
        <w:t>Aprovechando como punto de partida el video: “</w:t>
      </w:r>
      <w:r w:rsidRPr="00EF7745">
        <w:rPr>
          <w:rFonts w:ascii="Arial" w:hAnsi="Arial" w:cs="Arial"/>
          <w:b/>
          <w:i/>
          <w:color w:val="000000"/>
          <w:sz w:val="24"/>
          <w:szCs w:val="24"/>
          <w:lang w:val="es-ES"/>
        </w:rPr>
        <w:t>Como Tratar a una Persona con discapacidad”</w:t>
      </w:r>
      <w:r w:rsidRPr="00EF7745">
        <w:rPr>
          <w:rFonts w:ascii="Arial" w:hAnsi="Arial" w:cs="Arial"/>
          <w:color w:val="000000"/>
          <w:sz w:val="24"/>
          <w:szCs w:val="24"/>
          <w:lang w:val="es-ES"/>
        </w:rPr>
        <w:t xml:space="preserve">, realiza un resumen de manera individual, expresando e interpretando con claridad, los conceptos, pensamientos, sentimientos, hechos y </w:t>
      </w:r>
      <w:r w:rsidRPr="00EF7745">
        <w:rPr>
          <w:rFonts w:ascii="Arial" w:hAnsi="Arial" w:cs="Arial"/>
          <w:color w:val="000000"/>
          <w:sz w:val="24"/>
          <w:szCs w:val="24"/>
          <w:lang w:val="es-ES"/>
        </w:rPr>
        <w:lastRenderedPageBreak/>
        <w:t xml:space="preserve">opiniones que se te manifiestan. Presta especial atención </w:t>
      </w:r>
      <w:r w:rsidRPr="00EF7745">
        <w:rPr>
          <w:rFonts w:ascii="Arial" w:hAnsi="Arial" w:cs="Arial"/>
          <w:sz w:val="24"/>
          <w:szCs w:val="24"/>
        </w:rPr>
        <w:t xml:space="preserve">al vocabulario especializado aparezca. </w:t>
      </w:r>
    </w:p>
    <w:p w:rsidR="00D057DA" w:rsidRPr="00EF7745" w:rsidRDefault="00D057DA" w:rsidP="00AF21A7">
      <w:pPr>
        <w:pStyle w:val="Prrafodelista"/>
        <w:numPr>
          <w:ilvl w:val="0"/>
          <w:numId w:val="1"/>
        </w:numPr>
        <w:jc w:val="both"/>
        <w:rPr>
          <w:rFonts w:ascii="Arial" w:hAnsi="Arial" w:cs="Arial"/>
          <w:color w:val="000000"/>
          <w:sz w:val="24"/>
          <w:szCs w:val="24"/>
          <w:lang w:val="es-ES"/>
        </w:rPr>
      </w:pPr>
      <w:r w:rsidRPr="00EF7745">
        <w:rPr>
          <w:rFonts w:ascii="Arial" w:hAnsi="Arial" w:cs="Arial"/>
          <w:color w:val="000000"/>
          <w:sz w:val="24"/>
          <w:szCs w:val="24"/>
          <w:lang w:val="es-ES"/>
        </w:rPr>
        <w:t xml:space="preserve">Forma un grupo, comunica y comparte a tus compañeros de forma oral y escrita lo elaborado en el resumen personal. </w:t>
      </w:r>
    </w:p>
    <w:p w:rsidR="00D057DA" w:rsidRPr="00EF7745" w:rsidRDefault="00D057DA" w:rsidP="00AF21A7">
      <w:pPr>
        <w:pStyle w:val="Prrafodelista"/>
        <w:numPr>
          <w:ilvl w:val="0"/>
          <w:numId w:val="1"/>
        </w:numPr>
        <w:jc w:val="both"/>
        <w:rPr>
          <w:rFonts w:ascii="Arial" w:hAnsi="Arial" w:cs="Arial"/>
          <w:color w:val="000000"/>
          <w:sz w:val="24"/>
          <w:szCs w:val="24"/>
          <w:lang w:val="es-ES"/>
        </w:rPr>
      </w:pPr>
      <w:r w:rsidRPr="00EF7745">
        <w:rPr>
          <w:rFonts w:ascii="Arial" w:hAnsi="Arial" w:cs="Arial"/>
          <w:color w:val="000000"/>
          <w:sz w:val="24"/>
          <w:szCs w:val="24"/>
          <w:lang w:val="es-ES"/>
        </w:rPr>
        <w:t xml:space="preserve">El grupo debe confeccionar </w:t>
      </w:r>
      <w:r w:rsidRPr="00EF7745">
        <w:rPr>
          <w:rFonts w:ascii="Arial" w:hAnsi="Arial" w:cs="Arial"/>
          <w:color w:val="000000"/>
          <w:sz w:val="24"/>
          <w:szCs w:val="24"/>
          <w:u w:val="single"/>
          <w:lang w:val="es-ES"/>
        </w:rPr>
        <w:t xml:space="preserve">un </w:t>
      </w:r>
      <w:r w:rsidRPr="00EF7745">
        <w:rPr>
          <w:rFonts w:ascii="Arial" w:hAnsi="Arial" w:cs="Arial"/>
          <w:b/>
          <w:color w:val="000000"/>
          <w:sz w:val="24"/>
          <w:szCs w:val="24"/>
          <w:u w:val="single"/>
          <w:lang w:val="es-ES"/>
        </w:rPr>
        <w:t>APUNTE</w:t>
      </w:r>
      <w:r w:rsidRPr="00EF7745">
        <w:rPr>
          <w:rFonts w:ascii="Arial" w:hAnsi="Arial" w:cs="Arial"/>
          <w:color w:val="000000"/>
          <w:sz w:val="24"/>
          <w:szCs w:val="24"/>
          <w:u w:val="single"/>
          <w:lang w:val="es-ES"/>
        </w:rPr>
        <w:t xml:space="preserve"> </w:t>
      </w:r>
      <w:r w:rsidRPr="00EF7745">
        <w:rPr>
          <w:rStyle w:val="Textoennegrita"/>
          <w:rFonts w:ascii="Arial" w:hAnsi="Arial" w:cs="Arial"/>
          <w:sz w:val="24"/>
          <w:szCs w:val="24"/>
          <w:u w:val="single"/>
        </w:rPr>
        <w:t xml:space="preserve">método 5R </w:t>
      </w:r>
      <w:proofErr w:type="spellStart"/>
      <w:r w:rsidRPr="00EF7745">
        <w:rPr>
          <w:rStyle w:val="Textoennegrita"/>
          <w:rFonts w:ascii="Arial" w:hAnsi="Arial" w:cs="Arial"/>
          <w:sz w:val="24"/>
          <w:szCs w:val="24"/>
          <w:u w:val="single"/>
        </w:rPr>
        <w:t>ó</w:t>
      </w:r>
      <w:proofErr w:type="spellEnd"/>
      <w:r w:rsidRPr="00EF7745">
        <w:rPr>
          <w:rStyle w:val="Textoennegrita"/>
          <w:rFonts w:ascii="Arial" w:hAnsi="Arial" w:cs="Arial"/>
          <w:sz w:val="24"/>
          <w:szCs w:val="24"/>
          <w:u w:val="single"/>
        </w:rPr>
        <w:t xml:space="preserve"> 6R</w:t>
      </w:r>
      <w:r w:rsidRPr="00EF7745">
        <w:rPr>
          <w:rStyle w:val="Textoennegrita"/>
          <w:rFonts w:ascii="Arial" w:hAnsi="Arial" w:cs="Arial"/>
          <w:sz w:val="24"/>
          <w:szCs w:val="24"/>
        </w:rPr>
        <w:t xml:space="preserve"> y </w:t>
      </w:r>
      <w:r w:rsidRPr="00EF7745">
        <w:rPr>
          <w:rStyle w:val="Textoennegrita"/>
          <w:rFonts w:ascii="Arial" w:hAnsi="Arial" w:cs="Arial"/>
          <w:sz w:val="24"/>
          <w:szCs w:val="24"/>
          <w:u w:val="single"/>
        </w:rPr>
        <w:t xml:space="preserve">un </w:t>
      </w:r>
      <w:r w:rsidRPr="00EF7745">
        <w:rPr>
          <w:rFonts w:ascii="Arial" w:hAnsi="Arial" w:cs="Arial"/>
          <w:b/>
          <w:color w:val="000000"/>
          <w:sz w:val="24"/>
          <w:szCs w:val="24"/>
          <w:u w:val="single"/>
          <w:lang w:val="es-ES"/>
        </w:rPr>
        <w:t>mapa conceptual</w:t>
      </w:r>
      <w:r w:rsidRPr="00EF7745">
        <w:rPr>
          <w:rFonts w:ascii="Arial" w:hAnsi="Arial" w:cs="Arial"/>
          <w:color w:val="000000"/>
          <w:sz w:val="24"/>
          <w:szCs w:val="24"/>
          <w:lang w:val="es-ES"/>
        </w:rPr>
        <w:t xml:space="preserve"> con lo compartido.</w:t>
      </w:r>
    </w:p>
    <w:p w:rsidR="00D057DA" w:rsidRPr="00EF7745" w:rsidRDefault="00D057DA" w:rsidP="00AF21A7">
      <w:pPr>
        <w:pStyle w:val="Prrafodelista"/>
        <w:numPr>
          <w:ilvl w:val="0"/>
          <w:numId w:val="1"/>
        </w:numPr>
        <w:spacing w:after="0"/>
        <w:jc w:val="both"/>
        <w:rPr>
          <w:rFonts w:ascii="Arial" w:hAnsi="Arial" w:cs="Arial"/>
          <w:color w:val="000000"/>
          <w:sz w:val="24"/>
          <w:szCs w:val="24"/>
          <w:lang w:val="es-ES"/>
        </w:rPr>
      </w:pPr>
      <w:r w:rsidRPr="00EF7745">
        <w:rPr>
          <w:rFonts w:ascii="Arial" w:hAnsi="Arial" w:cs="Arial"/>
          <w:color w:val="000000"/>
          <w:sz w:val="24"/>
          <w:szCs w:val="24"/>
          <w:lang w:val="es-ES"/>
        </w:rPr>
        <w:t>Un representante del grupo participara en la puesta en común compartiendo lo elaborado</w:t>
      </w:r>
    </w:p>
    <w:p w:rsidR="00D057DA" w:rsidRPr="00EF7745" w:rsidRDefault="00D057DA" w:rsidP="007855C3">
      <w:pPr>
        <w:jc w:val="both"/>
        <w:rPr>
          <w:rFonts w:ascii="Arial" w:hAnsi="Arial" w:cs="Arial"/>
          <w:sz w:val="24"/>
          <w:szCs w:val="24"/>
          <w:lang w:val="es-ES"/>
        </w:rPr>
      </w:pPr>
    </w:p>
    <w:p w:rsidR="00D057DA" w:rsidRPr="00EF7745" w:rsidRDefault="00D057DA" w:rsidP="007855C3">
      <w:pPr>
        <w:jc w:val="both"/>
        <w:rPr>
          <w:rFonts w:ascii="Arial" w:hAnsi="Arial" w:cs="Arial"/>
        </w:rPr>
      </w:pPr>
      <w:r w:rsidRPr="00EF7745">
        <w:rPr>
          <w:rFonts w:ascii="Arial" w:hAnsi="Arial" w:cs="Arial"/>
          <w:b/>
          <w:sz w:val="24"/>
          <w:szCs w:val="24"/>
          <w:u w:val="single"/>
          <w:lang w:val="es-ES"/>
        </w:rPr>
        <w:t>Actividad 5</w:t>
      </w:r>
      <w:r w:rsidRPr="00EF7745">
        <w:rPr>
          <w:rFonts w:ascii="Arial" w:hAnsi="Arial" w:cs="Arial"/>
          <w:color w:val="000000"/>
          <w:sz w:val="24"/>
          <w:szCs w:val="24"/>
          <w:lang w:val="es-ES"/>
        </w:rPr>
        <w:t xml:space="preserve">     </w:t>
      </w:r>
      <w:r w:rsidRPr="00EF7745">
        <w:rPr>
          <w:rFonts w:ascii="Arial" w:hAnsi="Arial" w:cs="Arial"/>
          <w:b/>
          <w:color w:val="000000"/>
          <w:sz w:val="24"/>
          <w:szCs w:val="24"/>
          <w:lang w:val="es-ES"/>
        </w:rPr>
        <w:t>INTEGRADORA:</w:t>
      </w:r>
      <w:r w:rsidRPr="00EF7745">
        <w:rPr>
          <w:rFonts w:ascii="Arial" w:hAnsi="Arial" w:cs="Arial"/>
          <w:color w:val="000000"/>
          <w:sz w:val="24"/>
          <w:szCs w:val="24"/>
          <w:lang w:val="es-ES"/>
        </w:rPr>
        <w:t xml:space="preserve"> Presentar prolijamente todos los trabajos elaborados grupalmente en las actividades anteriores, con el </w:t>
      </w:r>
      <w:r w:rsidRPr="00EF7745">
        <w:rPr>
          <w:rFonts w:ascii="Arial" w:hAnsi="Arial" w:cs="Arial"/>
          <w:b/>
          <w:color w:val="000000"/>
          <w:sz w:val="24"/>
          <w:szCs w:val="24"/>
          <w:u w:val="single"/>
          <w:lang w:val="es-ES"/>
        </w:rPr>
        <w:t>Apellido y Nombre</w:t>
      </w:r>
      <w:r w:rsidRPr="00EF7745">
        <w:rPr>
          <w:rFonts w:ascii="Arial" w:hAnsi="Arial" w:cs="Arial"/>
          <w:color w:val="000000"/>
          <w:sz w:val="24"/>
          <w:szCs w:val="24"/>
          <w:lang w:val="es-ES"/>
        </w:rPr>
        <w:t xml:space="preserve">, y el </w:t>
      </w:r>
      <w:r w:rsidRPr="00EF7745">
        <w:rPr>
          <w:rFonts w:ascii="Arial" w:hAnsi="Arial" w:cs="Arial"/>
          <w:b/>
          <w:color w:val="000000"/>
          <w:sz w:val="24"/>
          <w:szCs w:val="24"/>
          <w:u w:val="single"/>
          <w:lang w:val="es-ES"/>
        </w:rPr>
        <w:t>DNI</w:t>
      </w:r>
      <w:r w:rsidRPr="00EF7745">
        <w:rPr>
          <w:rFonts w:ascii="Arial" w:hAnsi="Arial" w:cs="Arial"/>
          <w:color w:val="000000"/>
          <w:sz w:val="24"/>
          <w:szCs w:val="24"/>
          <w:lang w:val="es-ES"/>
        </w:rPr>
        <w:t xml:space="preserve"> de todos los integrantes del grupo y sus respectivas </w:t>
      </w:r>
      <w:r w:rsidRPr="00EF7745">
        <w:rPr>
          <w:rFonts w:ascii="Arial" w:hAnsi="Arial" w:cs="Arial"/>
          <w:b/>
          <w:color w:val="000000"/>
          <w:sz w:val="24"/>
          <w:szCs w:val="24"/>
          <w:u w:val="single"/>
          <w:lang w:val="es-ES"/>
        </w:rPr>
        <w:t>firmas</w:t>
      </w:r>
      <w:r w:rsidRPr="00EF7745">
        <w:rPr>
          <w:rFonts w:ascii="Arial" w:hAnsi="Arial" w:cs="Arial"/>
          <w:color w:val="000000"/>
          <w:sz w:val="24"/>
          <w:szCs w:val="24"/>
          <w:lang w:val="es-ES"/>
        </w:rPr>
        <w:t xml:space="preserve">. </w:t>
      </w:r>
    </w:p>
    <w:p w:rsidR="00D057DA" w:rsidRPr="00EF7745" w:rsidRDefault="00D057DA" w:rsidP="007855C3">
      <w:pPr>
        <w:jc w:val="both"/>
        <w:rPr>
          <w:rFonts w:ascii="Arial" w:hAnsi="Arial" w:cs="Arial"/>
          <w:b/>
          <w:sz w:val="28"/>
          <w:szCs w:val="28"/>
          <w:u w:val="single"/>
          <w:lang w:val="es-ES_tradnl"/>
        </w:rPr>
      </w:pPr>
    </w:p>
    <w:p w:rsidR="00D057DA" w:rsidRPr="00EF7745" w:rsidRDefault="00D057DA" w:rsidP="007855C3">
      <w:pPr>
        <w:jc w:val="both"/>
        <w:rPr>
          <w:rFonts w:ascii="Arial" w:hAnsi="Arial" w:cs="Arial"/>
          <w:b/>
          <w:sz w:val="32"/>
          <w:u w:val="single"/>
        </w:rPr>
      </w:pPr>
    </w:p>
    <w:p w:rsidR="00D057DA" w:rsidRPr="00EF7745" w:rsidRDefault="00D057DA" w:rsidP="007855C3">
      <w:pPr>
        <w:jc w:val="both"/>
        <w:rPr>
          <w:rFonts w:ascii="Arial" w:hAnsi="Arial" w:cs="Arial"/>
          <w:b/>
          <w:sz w:val="32"/>
          <w:u w:val="single"/>
        </w:rPr>
      </w:pPr>
    </w:p>
    <w:p w:rsidR="00D057DA" w:rsidRPr="00EF7745" w:rsidRDefault="00D057DA" w:rsidP="007855C3">
      <w:pPr>
        <w:jc w:val="both"/>
        <w:rPr>
          <w:rFonts w:ascii="Arial" w:hAnsi="Arial" w:cs="Arial"/>
          <w:b/>
          <w:sz w:val="32"/>
          <w:u w:val="single"/>
        </w:rPr>
      </w:pPr>
    </w:p>
    <w:p w:rsidR="00961440" w:rsidRPr="00EF7745" w:rsidRDefault="00961440" w:rsidP="007855C3">
      <w:pPr>
        <w:jc w:val="both"/>
        <w:rPr>
          <w:rFonts w:ascii="Arial" w:hAnsi="Arial" w:cs="Arial"/>
          <w:b/>
          <w:sz w:val="32"/>
          <w:u w:val="single"/>
        </w:rPr>
      </w:pPr>
    </w:p>
    <w:p w:rsidR="00D057DA" w:rsidRPr="00EF7745" w:rsidRDefault="00D057DA" w:rsidP="00961440">
      <w:pPr>
        <w:jc w:val="center"/>
        <w:rPr>
          <w:rFonts w:ascii="Arial" w:hAnsi="Arial" w:cs="Arial"/>
          <w:b/>
          <w:sz w:val="32"/>
          <w:u w:val="single"/>
        </w:rPr>
      </w:pPr>
      <w:r w:rsidRPr="00EF7745">
        <w:rPr>
          <w:rFonts w:ascii="Arial" w:hAnsi="Arial" w:cs="Arial"/>
          <w:b/>
          <w:sz w:val="32"/>
          <w:u w:val="single"/>
        </w:rPr>
        <w:t>EJE II:      CAPACIDADES ACADÉMICAS PARA EL NIVEL SUPERIOR</w:t>
      </w:r>
    </w:p>
    <w:p w:rsidR="00D057DA" w:rsidRPr="00EF7745" w:rsidRDefault="00D057DA" w:rsidP="007855C3">
      <w:pPr>
        <w:pStyle w:val="Default"/>
        <w:jc w:val="both"/>
        <w:rPr>
          <w:rFonts w:ascii="Arial" w:hAnsi="Arial" w:cs="Arial"/>
          <w:i/>
          <w:iCs/>
          <w:sz w:val="16"/>
          <w:szCs w:val="16"/>
        </w:rPr>
      </w:pPr>
    </w:p>
    <w:p w:rsidR="00D057DA" w:rsidRPr="00EF7745" w:rsidRDefault="00D057DA" w:rsidP="007855C3">
      <w:pPr>
        <w:pStyle w:val="Default"/>
        <w:jc w:val="both"/>
        <w:rPr>
          <w:rFonts w:ascii="Arial" w:hAnsi="Arial" w:cs="Arial"/>
          <w:b/>
          <w:i/>
          <w:iCs/>
          <w:sz w:val="40"/>
          <w:szCs w:val="40"/>
          <w:u w:val="single"/>
        </w:rPr>
      </w:pPr>
      <w:r w:rsidRPr="00EF7745">
        <w:rPr>
          <w:rFonts w:ascii="Arial" w:hAnsi="Arial" w:cs="Arial"/>
          <w:b/>
          <w:i/>
          <w:iCs/>
          <w:sz w:val="36"/>
          <w:szCs w:val="40"/>
          <w:u w:val="single"/>
        </w:rPr>
        <w:t>Conceptos y cuestiones  previas</w:t>
      </w:r>
    </w:p>
    <w:p w:rsidR="00D057DA" w:rsidRPr="00EF7745" w:rsidRDefault="00D057DA" w:rsidP="007855C3">
      <w:pPr>
        <w:pStyle w:val="Default"/>
        <w:jc w:val="both"/>
        <w:rPr>
          <w:rFonts w:ascii="Arial" w:hAnsi="Arial" w:cs="Arial"/>
          <w:b/>
          <w:bCs/>
          <w:i/>
          <w:iCs/>
        </w:rPr>
      </w:pPr>
    </w:p>
    <w:p w:rsidR="00D057DA" w:rsidRPr="00EF7745" w:rsidRDefault="00D057DA" w:rsidP="007855C3">
      <w:pPr>
        <w:pStyle w:val="Default"/>
        <w:jc w:val="both"/>
        <w:rPr>
          <w:rFonts w:ascii="Arial" w:hAnsi="Arial" w:cs="Arial"/>
          <w:i/>
          <w:iCs/>
          <w:sz w:val="22"/>
          <w:szCs w:val="22"/>
        </w:rPr>
      </w:pPr>
      <w:r w:rsidRPr="00EF7745">
        <w:rPr>
          <w:rFonts w:ascii="Arial" w:hAnsi="Arial" w:cs="Arial"/>
          <w:b/>
          <w:bCs/>
          <w:i/>
          <w:iCs/>
          <w:sz w:val="22"/>
          <w:szCs w:val="22"/>
        </w:rPr>
        <w:t>CAPACIDAD</w:t>
      </w:r>
      <w:r w:rsidRPr="00EF7745">
        <w:rPr>
          <w:rFonts w:ascii="Arial" w:hAnsi="Arial" w:cs="Arial"/>
          <w:i/>
          <w:iCs/>
          <w:sz w:val="22"/>
          <w:szCs w:val="22"/>
        </w:rPr>
        <w:t xml:space="preserve">: … es la </w:t>
      </w:r>
      <w:r w:rsidRPr="00EF7745">
        <w:rPr>
          <w:rFonts w:ascii="Arial" w:hAnsi="Arial" w:cs="Arial"/>
          <w:b/>
          <w:bCs/>
          <w:i/>
          <w:iCs/>
          <w:sz w:val="22"/>
          <w:szCs w:val="22"/>
        </w:rPr>
        <w:t>destreza</w:t>
      </w:r>
      <w:r w:rsidRPr="00EF7745">
        <w:rPr>
          <w:rFonts w:ascii="Arial" w:hAnsi="Arial" w:cs="Arial"/>
          <w:i/>
          <w:iCs/>
          <w:sz w:val="22"/>
          <w:szCs w:val="22"/>
        </w:rPr>
        <w:t xml:space="preserve">, la </w:t>
      </w:r>
      <w:r w:rsidRPr="00EF7745">
        <w:rPr>
          <w:rFonts w:ascii="Arial" w:hAnsi="Arial" w:cs="Arial"/>
          <w:b/>
          <w:bCs/>
          <w:i/>
          <w:iCs/>
          <w:sz w:val="22"/>
          <w:szCs w:val="22"/>
        </w:rPr>
        <w:t>habilidad</w:t>
      </w:r>
      <w:r w:rsidRPr="00EF7745">
        <w:rPr>
          <w:rFonts w:ascii="Arial" w:hAnsi="Arial" w:cs="Arial"/>
          <w:i/>
          <w:iCs/>
          <w:sz w:val="22"/>
          <w:szCs w:val="22"/>
        </w:rPr>
        <w:t xml:space="preserve"> y la </w:t>
      </w:r>
      <w:r w:rsidRPr="00EF7745">
        <w:rPr>
          <w:rFonts w:ascii="Arial" w:hAnsi="Arial" w:cs="Arial"/>
          <w:b/>
          <w:bCs/>
          <w:i/>
          <w:iCs/>
          <w:sz w:val="22"/>
          <w:szCs w:val="22"/>
        </w:rPr>
        <w:t>idoneidad</w:t>
      </w:r>
      <w:r w:rsidRPr="00EF7745">
        <w:rPr>
          <w:rFonts w:ascii="Arial" w:hAnsi="Arial" w:cs="Arial"/>
          <w:i/>
          <w:iCs/>
          <w:sz w:val="22"/>
          <w:szCs w:val="22"/>
        </w:rPr>
        <w:t xml:space="preserve"> que permite a una </w:t>
      </w:r>
      <w:r w:rsidRPr="00EF7745">
        <w:rPr>
          <w:rFonts w:ascii="Arial" w:hAnsi="Arial" w:cs="Arial"/>
          <w:b/>
          <w:bCs/>
          <w:i/>
          <w:iCs/>
          <w:sz w:val="22"/>
          <w:szCs w:val="22"/>
        </w:rPr>
        <w:t xml:space="preserve">persona </w:t>
      </w:r>
      <w:r w:rsidRPr="00EF7745">
        <w:rPr>
          <w:rFonts w:ascii="Arial" w:hAnsi="Arial" w:cs="Arial"/>
          <w:i/>
          <w:iCs/>
          <w:sz w:val="22"/>
          <w:szCs w:val="22"/>
        </w:rPr>
        <w:t>completar con éxito una tarea</w:t>
      </w:r>
    </w:p>
    <w:p w:rsidR="00D057DA" w:rsidRPr="00EF7745" w:rsidRDefault="00D057DA" w:rsidP="007855C3">
      <w:pPr>
        <w:pStyle w:val="Default"/>
        <w:jc w:val="both"/>
        <w:rPr>
          <w:rFonts w:ascii="Arial" w:hAnsi="Arial" w:cs="Arial"/>
          <w:i/>
          <w:iCs/>
          <w:sz w:val="22"/>
          <w:szCs w:val="22"/>
        </w:rPr>
      </w:pPr>
      <w:r w:rsidRPr="00EF7745">
        <w:rPr>
          <w:rFonts w:ascii="Arial" w:hAnsi="Arial" w:cs="Arial"/>
          <w:i/>
          <w:iCs/>
          <w:sz w:val="22"/>
          <w:szCs w:val="22"/>
        </w:rPr>
        <w:t>http://definicion.de/capacidad/</w:t>
      </w:r>
    </w:p>
    <w:p w:rsidR="00D057DA" w:rsidRPr="00EF7745" w:rsidRDefault="00D057DA" w:rsidP="007855C3">
      <w:pPr>
        <w:pStyle w:val="Default"/>
        <w:jc w:val="both"/>
        <w:rPr>
          <w:rFonts w:ascii="Arial" w:hAnsi="Arial" w:cs="Arial"/>
          <w:i/>
          <w:iCs/>
          <w:sz w:val="22"/>
          <w:szCs w:val="22"/>
        </w:rPr>
      </w:pPr>
      <w:r w:rsidRPr="00EF7745">
        <w:rPr>
          <w:rFonts w:ascii="Arial" w:hAnsi="Arial" w:cs="Arial"/>
          <w:b/>
          <w:i/>
          <w:iCs/>
          <w:sz w:val="22"/>
          <w:szCs w:val="22"/>
        </w:rPr>
        <w:t xml:space="preserve">ACADÉMICO: </w:t>
      </w:r>
      <w:r w:rsidRPr="00EF7745">
        <w:rPr>
          <w:rFonts w:ascii="Arial" w:hAnsi="Arial" w:cs="Arial"/>
          <w:i/>
          <w:iCs/>
          <w:sz w:val="22"/>
          <w:szCs w:val="22"/>
        </w:rPr>
        <w:t xml:space="preserve">proviene del griego </w:t>
      </w:r>
      <w:proofErr w:type="spellStart"/>
      <w:r w:rsidRPr="00EF7745">
        <w:rPr>
          <w:rFonts w:ascii="Arial" w:hAnsi="Arial" w:cs="Arial"/>
          <w:i/>
          <w:iCs/>
          <w:sz w:val="22"/>
          <w:szCs w:val="22"/>
        </w:rPr>
        <w:t>akademia</w:t>
      </w:r>
      <w:proofErr w:type="spellEnd"/>
      <w:r w:rsidRPr="00EF7745">
        <w:rPr>
          <w:rFonts w:ascii="Arial" w:hAnsi="Arial" w:cs="Arial"/>
          <w:i/>
          <w:iCs/>
          <w:sz w:val="22"/>
          <w:szCs w:val="22"/>
        </w:rPr>
        <w:t xml:space="preserve"> (el lugar ubicado en las afueras de Atenas, donde Platón se reunía a enseñar)… es utilizado para denominar no sólo a individuos sino también a entidades, [instituciones], objetos o proyectos que se relacionan con niveles superiores de educación.</w:t>
      </w:r>
    </w:p>
    <w:p w:rsidR="00D057DA" w:rsidRPr="00EF7745" w:rsidRDefault="00D057DA" w:rsidP="007855C3">
      <w:pPr>
        <w:pStyle w:val="Default"/>
        <w:jc w:val="both"/>
        <w:rPr>
          <w:rFonts w:ascii="Arial" w:hAnsi="Arial" w:cs="Arial"/>
          <w:i/>
          <w:iCs/>
          <w:sz w:val="16"/>
          <w:szCs w:val="16"/>
          <w:lang w:val="es-AR"/>
        </w:rPr>
      </w:pPr>
    </w:p>
    <w:p w:rsidR="00D057DA" w:rsidRPr="00EF7745" w:rsidRDefault="00D057DA" w:rsidP="007855C3">
      <w:pPr>
        <w:pStyle w:val="Default"/>
        <w:jc w:val="both"/>
        <w:rPr>
          <w:rFonts w:ascii="Arial" w:hAnsi="Arial" w:cs="Arial"/>
          <w:i/>
          <w:iCs/>
          <w:sz w:val="16"/>
          <w:szCs w:val="16"/>
        </w:rPr>
      </w:pPr>
      <w:r w:rsidRPr="00EF7745">
        <w:rPr>
          <w:rFonts w:ascii="Arial" w:hAnsi="Arial" w:cs="Arial"/>
          <w:i/>
          <w:iCs/>
          <w:sz w:val="16"/>
          <w:szCs w:val="16"/>
          <w:lang w:val="es-AR"/>
        </w:rPr>
        <w:t>http://www.definicionabc.com/social/academico.php</w:t>
      </w:r>
    </w:p>
    <w:p w:rsidR="00D057DA" w:rsidRPr="00EF7745" w:rsidRDefault="00D057DA" w:rsidP="007855C3">
      <w:pPr>
        <w:pStyle w:val="Default"/>
        <w:jc w:val="both"/>
        <w:rPr>
          <w:rFonts w:ascii="Arial" w:hAnsi="Arial" w:cs="Arial"/>
          <w:b/>
          <w:sz w:val="32"/>
          <w:szCs w:val="40"/>
          <w:u w:val="single"/>
        </w:rPr>
      </w:pPr>
      <w:r w:rsidRPr="00EF7745">
        <w:rPr>
          <w:rFonts w:ascii="Arial" w:hAnsi="Arial" w:cs="Arial"/>
          <w:b/>
          <w:sz w:val="32"/>
          <w:szCs w:val="40"/>
          <w:u w:val="single"/>
        </w:rPr>
        <w:t>Uso del DICCIONARIO</w:t>
      </w:r>
      <w:bookmarkStart w:id="1" w:name="step_3_3"/>
      <w:bookmarkEnd w:id="1"/>
      <w:r w:rsidRPr="00EF7745">
        <w:rPr>
          <w:rFonts w:ascii="Arial" w:hAnsi="Arial" w:cs="Arial"/>
          <w:b/>
          <w:sz w:val="32"/>
          <w:szCs w:val="40"/>
          <w:u w:val="single"/>
        </w:rPr>
        <w:t xml:space="preserve"> </w:t>
      </w:r>
    </w:p>
    <w:p w:rsidR="00D057DA" w:rsidRPr="00EF7745" w:rsidRDefault="00D057DA" w:rsidP="007855C3">
      <w:pPr>
        <w:pStyle w:val="Default"/>
        <w:jc w:val="both"/>
        <w:rPr>
          <w:rFonts w:ascii="Arial" w:eastAsia="Times New Roman" w:hAnsi="Arial" w:cs="Arial"/>
          <w:color w:val="auto"/>
          <w:sz w:val="18"/>
          <w:szCs w:val="18"/>
          <w:lang w:eastAsia="es-ES"/>
        </w:rPr>
      </w:pPr>
      <w:r w:rsidRPr="00EF7745">
        <w:rPr>
          <w:rFonts w:ascii="Arial" w:hAnsi="Arial" w:cs="Arial"/>
        </w:rPr>
        <w:t xml:space="preserve">(El uso fundamental del diccionario: </w:t>
      </w:r>
      <w:r w:rsidRPr="00EF7745">
        <w:rPr>
          <w:rFonts w:ascii="Arial" w:hAnsi="Arial" w:cs="Arial"/>
          <w:b/>
        </w:rPr>
        <w:t>ayudarnos a saber qué quiso decir otra persona</w:t>
      </w:r>
      <w:r w:rsidRPr="00EF7745">
        <w:rPr>
          <w:rFonts w:ascii="Arial" w:hAnsi="Arial" w:cs="Arial"/>
        </w:rPr>
        <w:t xml:space="preserve">). </w:t>
      </w:r>
      <w:r w:rsidRPr="00EF7745">
        <w:rPr>
          <w:rFonts w:ascii="Arial" w:eastAsia="Times New Roman" w:hAnsi="Arial" w:cs="Arial"/>
          <w:color w:val="auto"/>
          <w:sz w:val="18"/>
          <w:szCs w:val="18"/>
          <w:lang w:eastAsia="es-ES"/>
        </w:rPr>
        <w:t xml:space="preserve">http://www.a43d.com.uy/jenny/busquedas-en-el-diccionario/ </w:t>
      </w:r>
    </w:p>
    <w:p w:rsidR="00D057DA" w:rsidRPr="00EF7745" w:rsidRDefault="00D057DA" w:rsidP="007855C3">
      <w:pPr>
        <w:pStyle w:val="NormalWeb"/>
        <w:jc w:val="both"/>
        <w:rPr>
          <w:rFonts w:ascii="Arial" w:hAnsi="Arial" w:cs="Arial"/>
        </w:rPr>
      </w:pPr>
      <w:r w:rsidRPr="00EF7745">
        <w:rPr>
          <w:rFonts w:ascii="Arial" w:hAnsi="Arial" w:cs="Arial"/>
        </w:rPr>
        <w:t xml:space="preserve">El diccionario es un libro que recopila, en orden alfabético,  los  vocablos que componen una lengua y aclara sus distintos significados. Los diferentes significados de cada palabra o </w:t>
      </w:r>
      <w:proofErr w:type="gramStart"/>
      <w:r w:rsidRPr="00EF7745">
        <w:rPr>
          <w:rFonts w:ascii="Arial" w:hAnsi="Arial" w:cs="Arial"/>
        </w:rPr>
        <w:t>termino</w:t>
      </w:r>
      <w:proofErr w:type="gramEnd"/>
      <w:r w:rsidRPr="00EF7745">
        <w:rPr>
          <w:rFonts w:ascii="Arial" w:hAnsi="Arial" w:cs="Arial"/>
        </w:rPr>
        <w:t xml:space="preserve"> se denominan </w:t>
      </w:r>
      <w:r w:rsidRPr="00EF7745">
        <w:rPr>
          <w:rFonts w:ascii="Arial" w:hAnsi="Arial" w:cs="Arial"/>
          <w:b/>
        </w:rPr>
        <w:t>acepciones</w:t>
      </w:r>
      <w:r w:rsidRPr="00EF7745">
        <w:rPr>
          <w:rFonts w:ascii="Arial" w:hAnsi="Arial" w:cs="Arial"/>
        </w:rPr>
        <w:t>. Si el diccionario lo utilizamos</w:t>
      </w:r>
      <w:r w:rsidRPr="00EF7745">
        <w:rPr>
          <w:rStyle w:val="Textoennegrita"/>
          <w:rFonts w:ascii="Arial" w:hAnsi="Arial" w:cs="Arial"/>
        </w:rPr>
        <w:t xml:space="preserve"> para conocer el </w:t>
      </w:r>
      <w:r w:rsidRPr="00EF7745">
        <w:rPr>
          <w:rStyle w:val="Textoennegrita"/>
          <w:rFonts w:ascii="Arial" w:hAnsi="Arial" w:cs="Arial"/>
        </w:rPr>
        <w:lastRenderedPageBreak/>
        <w:t>significado de un término</w:t>
      </w:r>
      <w:r w:rsidRPr="00EF7745">
        <w:rPr>
          <w:rFonts w:ascii="Arial" w:hAnsi="Arial" w:cs="Arial"/>
        </w:rPr>
        <w:t xml:space="preserve">, tenemos que tener en cuenta que no todas las acepciones serán las adecuadas. Deberemos pensar en qué contexto aparecen los términos, para encontrar el significado más adecuado. Si el diccionario lo utilizamos </w:t>
      </w:r>
      <w:r w:rsidRPr="00EF7745">
        <w:rPr>
          <w:rStyle w:val="Textoennegrita"/>
          <w:rFonts w:ascii="Arial" w:hAnsi="Arial" w:cs="Arial"/>
        </w:rPr>
        <w:t>para conocer la ortografía de una palabra,</w:t>
      </w:r>
      <w:r w:rsidRPr="00EF7745">
        <w:rPr>
          <w:rFonts w:ascii="Arial" w:hAnsi="Arial" w:cs="Arial"/>
        </w:rPr>
        <w:t xml:space="preserve"> es necesario buscarla de todas las formas posibles de ser escrita y leer su significado.</w:t>
      </w:r>
    </w:p>
    <w:p w:rsidR="00D057DA" w:rsidRPr="00EF7745" w:rsidRDefault="00D057DA" w:rsidP="007855C3">
      <w:pPr>
        <w:pStyle w:val="metacategories"/>
        <w:spacing w:before="0" w:beforeAutospacing="0" w:after="0" w:afterAutospacing="0"/>
        <w:jc w:val="both"/>
        <w:rPr>
          <w:rFonts w:ascii="Arial" w:hAnsi="Arial" w:cs="Arial"/>
        </w:rPr>
      </w:pPr>
      <w:r w:rsidRPr="00EF7745">
        <w:rPr>
          <w:rFonts w:ascii="Arial" w:hAnsi="Arial" w:cs="Arial"/>
          <w:b/>
        </w:rPr>
        <w:t>Buscar</w:t>
      </w:r>
      <w:r w:rsidRPr="00EF7745">
        <w:rPr>
          <w:rFonts w:ascii="Arial" w:hAnsi="Arial" w:cs="Arial"/>
        </w:rPr>
        <w:t xml:space="preserve"> e </w:t>
      </w:r>
      <w:r w:rsidRPr="00EF7745">
        <w:rPr>
          <w:rFonts w:ascii="Arial" w:hAnsi="Arial" w:cs="Arial"/>
          <w:b/>
        </w:rPr>
        <w:t>interpretar</w:t>
      </w:r>
      <w:r w:rsidRPr="00EF7745">
        <w:rPr>
          <w:rFonts w:ascii="Arial" w:hAnsi="Arial" w:cs="Arial"/>
        </w:rPr>
        <w:t xml:space="preserve">. Son los dos pasos esenciales. Para utilizar bien un diccionario, es imprescindible dominar con soltura el </w:t>
      </w:r>
      <w:r w:rsidRPr="00EF7745">
        <w:rPr>
          <w:rFonts w:ascii="Arial" w:hAnsi="Arial" w:cs="Arial"/>
          <w:b/>
        </w:rPr>
        <w:t>orden</w:t>
      </w:r>
      <w:r w:rsidRPr="00EF7745">
        <w:rPr>
          <w:rFonts w:ascii="Arial" w:hAnsi="Arial" w:cs="Arial"/>
        </w:rPr>
        <w:t xml:space="preserve"> alfabético. </w:t>
      </w:r>
    </w:p>
    <w:p w:rsidR="00D057DA" w:rsidRPr="00EF7745" w:rsidRDefault="00D057DA" w:rsidP="007855C3">
      <w:pPr>
        <w:pStyle w:val="metacategories"/>
        <w:spacing w:before="0" w:beforeAutospacing="0" w:after="0" w:afterAutospacing="0"/>
        <w:jc w:val="both"/>
        <w:rPr>
          <w:rFonts w:ascii="Arial" w:hAnsi="Arial" w:cs="Arial"/>
        </w:rPr>
      </w:pPr>
    </w:p>
    <w:p w:rsidR="00D057DA" w:rsidRPr="00EF7745" w:rsidRDefault="00D057DA" w:rsidP="007855C3">
      <w:pPr>
        <w:pStyle w:val="metacategories"/>
        <w:spacing w:before="0" w:beforeAutospacing="0" w:after="0" w:afterAutospacing="0"/>
        <w:jc w:val="both"/>
        <w:rPr>
          <w:rFonts w:ascii="Arial" w:hAnsi="Arial" w:cs="Arial"/>
        </w:rPr>
      </w:pPr>
      <w:r w:rsidRPr="00EF7745">
        <w:rPr>
          <w:rFonts w:ascii="Arial" w:hAnsi="Arial" w:cs="Arial"/>
        </w:rPr>
        <w:t>(http://www.consumer.es/web/es/educacion/escolar/2011/04/06/199827.php)</w:t>
      </w:r>
    </w:p>
    <w:p w:rsidR="00D057DA" w:rsidRPr="00EF7745" w:rsidRDefault="00D057DA" w:rsidP="007855C3">
      <w:pPr>
        <w:pStyle w:val="Default"/>
        <w:jc w:val="both"/>
        <w:rPr>
          <w:rFonts w:ascii="Arial" w:hAnsi="Arial" w:cs="Arial"/>
          <w:i/>
          <w:iCs/>
        </w:rPr>
      </w:pPr>
    </w:p>
    <w:p w:rsidR="00D057DA" w:rsidRPr="00EF7745" w:rsidRDefault="00D057DA" w:rsidP="007855C3">
      <w:pPr>
        <w:pStyle w:val="Default"/>
        <w:jc w:val="both"/>
        <w:rPr>
          <w:rFonts w:ascii="Arial" w:hAnsi="Arial" w:cs="Arial"/>
          <w:i/>
          <w:iCs/>
        </w:rPr>
      </w:pPr>
      <w:r w:rsidRPr="00EF7745">
        <w:rPr>
          <w:rFonts w:ascii="Arial" w:hAnsi="Arial" w:cs="Arial"/>
        </w:rPr>
        <w:t xml:space="preserve">Cada palabra del diccionario suele aparecer en </w:t>
      </w:r>
      <w:r w:rsidRPr="00EF7745">
        <w:rPr>
          <w:rFonts w:ascii="Arial" w:hAnsi="Arial" w:cs="Arial"/>
          <w:b/>
        </w:rPr>
        <w:t>negrita</w:t>
      </w:r>
      <w:r w:rsidRPr="00EF7745">
        <w:rPr>
          <w:rFonts w:ascii="Arial" w:hAnsi="Arial" w:cs="Arial"/>
        </w:rPr>
        <w:t xml:space="preserve"> o </w:t>
      </w:r>
      <w:r w:rsidRPr="00EF7745">
        <w:rPr>
          <w:rFonts w:ascii="Arial" w:hAnsi="Arial" w:cs="Arial"/>
          <w:u w:val="single"/>
        </w:rPr>
        <w:t>subrayada</w:t>
      </w:r>
      <w:r w:rsidRPr="00EF7745">
        <w:rPr>
          <w:rFonts w:ascii="Arial" w:hAnsi="Arial" w:cs="Arial"/>
        </w:rPr>
        <w:t>, acompañada de una abreviatura que informa la categoría de las palabras a la que pertenece: si es sustantivo, adjetivo, verbo, etc.</w:t>
      </w:r>
    </w:p>
    <w:p w:rsidR="00D057DA" w:rsidRPr="00EF7745" w:rsidRDefault="00D057DA" w:rsidP="007855C3">
      <w:pPr>
        <w:pStyle w:val="NormalWeb"/>
        <w:jc w:val="both"/>
        <w:rPr>
          <w:rFonts w:ascii="Arial" w:hAnsi="Arial" w:cs="Arial"/>
        </w:rPr>
      </w:pPr>
      <w:r w:rsidRPr="00EF7745">
        <w:rPr>
          <w:rFonts w:ascii="Arial" w:hAnsi="Arial" w:cs="Arial"/>
        </w:rPr>
        <w:t>Los verbos no aparecen en su forma conjugada, sino como infinitivos (terminación -</w:t>
      </w:r>
      <w:proofErr w:type="spellStart"/>
      <w:r w:rsidRPr="00EF7745">
        <w:rPr>
          <w:rFonts w:ascii="Arial" w:hAnsi="Arial" w:cs="Arial"/>
        </w:rPr>
        <w:t>ar</w:t>
      </w:r>
      <w:proofErr w:type="spellEnd"/>
      <w:r w:rsidRPr="00EF7745">
        <w:rPr>
          <w:rFonts w:ascii="Arial" w:hAnsi="Arial" w:cs="Arial"/>
        </w:rPr>
        <w:t>, -</w:t>
      </w:r>
      <w:proofErr w:type="spellStart"/>
      <w:r w:rsidRPr="00EF7745">
        <w:rPr>
          <w:rFonts w:ascii="Arial" w:hAnsi="Arial" w:cs="Arial"/>
        </w:rPr>
        <w:t>er</w:t>
      </w:r>
      <w:proofErr w:type="spellEnd"/>
      <w:r w:rsidRPr="00EF7745">
        <w:rPr>
          <w:rFonts w:ascii="Arial" w:hAnsi="Arial" w:cs="Arial"/>
        </w:rPr>
        <w:t xml:space="preserve">, -ir). </w:t>
      </w:r>
    </w:p>
    <w:p w:rsidR="00D057DA" w:rsidRPr="00EF7745" w:rsidRDefault="00D057DA" w:rsidP="007855C3">
      <w:pPr>
        <w:pStyle w:val="Default"/>
        <w:jc w:val="both"/>
        <w:rPr>
          <w:rFonts w:ascii="Arial" w:hAnsi="Arial" w:cs="Arial"/>
        </w:rPr>
      </w:pPr>
      <w:r w:rsidRPr="00EF7745">
        <w:rPr>
          <w:rFonts w:ascii="Arial" w:hAnsi="Arial" w:cs="Arial"/>
        </w:rPr>
        <w:t>Actualmente hay diccionarios virtuales (y gratuitos) Existen otros tipos: diccionarios de sinónimos y antónimos, etimológicos, técnicos, bilingües, gramaticales, etc.</w:t>
      </w:r>
    </w:p>
    <w:p w:rsidR="00D057DA" w:rsidRPr="00EF7745" w:rsidRDefault="00D057DA" w:rsidP="007855C3">
      <w:pPr>
        <w:pStyle w:val="Default"/>
        <w:jc w:val="both"/>
        <w:rPr>
          <w:rFonts w:ascii="Arial" w:hAnsi="Arial" w:cs="Arial"/>
          <w:i/>
          <w:iCs/>
        </w:rPr>
      </w:pPr>
    </w:p>
    <w:p w:rsidR="00D057DA" w:rsidRPr="00EF7745" w:rsidRDefault="00D057DA" w:rsidP="007855C3">
      <w:pPr>
        <w:pStyle w:val="Default"/>
        <w:jc w:val="both"/>
        <w:rPr>
          <w:rFonts w:ascii="Arial" w:hAnsi="Arial" w:cs="Arial"/>
          <w:i/>
          <w:iCs/>
        </w:rPr>
      </w:pPr>
    </w:p>
    <w:p w:rsidR="00D057DA" w:rsidRPr="00EF7745" w:rsidRDefault="00D057DA" w:rsidP="007855C3">
      <w:pPr>
        <w:pStyle w:val="Default"/>
        <w:shd w:val="clear" w:color="auto" w:fill="BFBFBF" w:themeFill="background1" w:themeFillShade="BF"/>
        <w:jc w:val="both"/>
        <w:rPr>
          <w:rFonts w:ascii="Arial" w:hAnsi="Arial" w:cs="Arial"/>
          <w:b/>
          <w:sz w:val="36"/>
          <w:szCs w:val="36"/>
        </w:rPr>
      </w:pPr>
      <w:r w:rsidRPr="00EF7745">
        <w:rPr>
          <w:rFonts w:ascii="Arial" w:hAnsi="Arial" w:cs="Arial"/>
          <w:b/>
          <w:i/>
          <w:iCs/>
          <w:sz w:val="36"/>
          <w:szCs w:val="36"/>
        </w:rPr>
        <w:t>Comunicación</w:t>
      </w:r>
    </w:p>
    <w:p w:rsidR="00D057DA" w:rsidRPr="00EF7745" w:rsidRDefault="00D057DA" w:rsidP="007855C3">
      <w:pPr>
        <w:pStyle w:val="Default"/>
        <w:jc w:val="both"/>
        <w:rPr>
          <w:rFonts w:ascii="Arial" w:hAnsi="Arial" w:cs="Arial"/>
        </w:rPr>
      </w:pPr>
    </w:p>
    <w:p w:rsidR="00D057DA" w:rsidRPr="00EF7745" w:rsidRDefault="00D057DA" w:rsidP="007855C3">
      <w:pPr>
        <w:pStyle w:val="Default"/>
        <w:spacing w:after="240"/>
        <w:jc w:val="both"/>
        <w:rPr>
          <w:rFonts w:ascii="Arial" w:hAnsi="Arial" w:cs="Arial"/>
        </w:rPr>
      </w:pPr>
      <w:r w:rsidRPr="00EF7745">
        <w:rPr>
          <w:rFonts w:ascii="Arial" w:hAnsi="Arial" w:cs="Arial"/>
        </w:rPr>
        <w:t xml:space="preserve">Las </w:t>
      </w:r>
      <w:r w:rsidRPr="00EF7745">
        <w:rPr>
          <w:rFonts w:ascii="Arial" w:hAnsi="Arial" w:cs="Arial"/>
          <w:b/>
        </w:rPr>
        <w:t>capacidades</w:t>
      </w:r>
      <w:r w:rsidRPr="00EF7745">
        <w:rPr>
          <w:rFonts w:ascii="Arial" w:hAnsi="Arial" w:cs="Arial"/>
        </w:rPr>
        <w:t xml:space="preserve"> que se pretenden desarrollar durante el curso introductorio hacen referencia, </w:t>
      </w:r>
      <w:r w:rsidRPr="00EF7745">
        <w:rPr>
          <w:rFonts w:ascii="Arial" w:hAnsi="Arial" w:cs="Arial"/>
          <w:i/>
          <w:u w:val="single"/>
        </w:rPr>
        <w:t>en</w:t>
      </w:r>
      <w:r w:rsidRPr="00EF7745">
        <w:rPr>
          <w:rFonts w:ascii="Arial" w:hAnsi="Arial" w:cs="Arial"/>
        </w:rPr>
        <w:t xml:space="preserve"> </w:t>
      </w:r>
      <w:r w:rsidRPr="00EF7745">
        <w:rPr>
          <w:rFonts w:ascii="Arial" w:hAnsi="Arial" w:cs="Arial"/>
          <w:i/>
          <w:u w:val="single"/>
        </w:rPr>
        <w:t>sentido amplio</w:t>
      </w:r>
      <w:r w:rsidRPr="00EF7745">
        <w:rPr>
          <w:rFonts w:ascii="Arial" w:hAnsi="Arial" w:cs="Arial"/>
        </w:rPr>
        <w:t xml:space="preserve">, a </w:t>
      </w:r>
      <w:r w:rsidRPr="00EF7745">
        <w:rPr>
          <w:rFonts w:ascii="Arial" w:hAnsi="Arial" w:cs="Arial"/>
          <w:b/>
        </w:rPr>
        <w:t>un conjunto de modos de pensar, actuar y relacionarse</w:t>
      </w:r>
      <w:r w:rsidRPr="00EF7745">
        <w:rPr>
          <w:rFonts w:ascii="Arial" w:hAnsi="Arial" w:cs="Arial"/>
        </w:rPr>
        <w:t xml:space="preserve">. </w:t>
      </w:r>
    </w:p>
    <w:p w:rsidR="00D057DA" w:rsidRPr="00EF7745" w:rsidRDefault="00D057DA" w:rsidP="007855C3">
      <w:pPr>
        <w:pStyle w:val="Default"/>
        <w:spacing w:after="240"/>
        <w:jc w:val="both"/>
        <w:rPr>
          <w:rFonts w:ascii="Arial" w:hAnsi="Arial" w:cs="Arial"/>
        </w:rPr>
      </w:pPr>
      <w:proofErr w:type="gramStart"/>
      <w:r w:rsidRPr="00EF7745">
        <w:rPr>
          <w:rFonts w:ascii="Arial" w:hAnsi="Arial" w:cs="Arial"/>
        </w:rPr>
        <w:t>las</w:t>
      </w:r>
      <w:proofErr w:type="gramEnd"/>
      <w:r w:rsidRPr="00EF7745">
        <w:rPr>
          <w:rFonts w:ascii="Arial" w:hAnsi="Arial" w:cs="Arial"/>
        </w:rPr>
        <w:t xml:space="preserve"> </w:t>
      </w:r>
      <w:r w:rsidRPr="00EF7745">
        <w:rPr>
          <w:rFonts w:ascii="Arial" w:hAnsi="Arial" w:cs="Arial"/>
          <w:b/>
        </w:rPr>
        <w:t>Capacidades Académicas están</w:t>
      </w:r>
      <w:r w:rsidRPr="00EF7745">
        <w:rPr>
          <w:rFonts w:ascii="Arial" w:hAnsi="Arial" w:cs="Arial"/>
        </w:rPr>
        <w:t xml:space="preserve"> vinculadas con habilidades para </w:t>
      </w:r>
      <w:r w:rsidRPr="00EF7745">
        <w:rPr>
          <w:rFonts w:ascii="Arial" w:hAnsi="Arial" w:cs="Arial"/>
          <w:b/>
          <w:i/>
        </w:rPr>
        <w:t>comunicarse</w:t>
      </w:r>
      <w:r w:rsidRPr="00EF7745">
        <w:rPr>
          <w:rFonts w:ascii="Arial" w:hAnsi="Arial" w:cs="Arial"/>
        </w:rPr>
        <w:t xml:space="preserve">, </w:t>
      </w:r>
      <w:r w:rsidRPr="00EF7745">
        <w:rPr>
          <w:rFonts w:ascii="Arial" w:hAnsi="Arial" w:cs="Arial"/>
          <w:b/>
          <w:i/>
        </w:rPr>
        <w:t>comprender y escribir textos de distintas áreas curriculares</w:t>
      </w:r>
      <w:r w:rsidRPr="00EF7745">
        <w:rPr>
          <w:rFonts w:ascii="Arial" w:hAnsi="Arial" w:cs="Arial"/>
        </w:rPr>
        <w:t xml:space="preserve">; </w:t>
      </w:r>
      <w:r w:rsidRPr="00EF7745">
        <w:rPr>
          <w:rFonts w:ascii="Arial" w:hAnsi="Arial" w:cs="Arial"/>
          <w:b/>
          <w:i/>
        </w:rPr>
        <w:t>desarrollar el pensamiento crítico</w:t>
      </w:r>
      <w:r w:rsidRPr="00EF7745">
        <w:rPr>
          <w:rFonts w:ascii="Arial" w:hAnsi="Arial" w:cs="Arial"/>
          <w:i/>
        </w:rPr>
        <w:t xml:space="preserve">, </w:t>
      </w:r>
      <w:r w:rsidRPr="00EF7745">
        <w:rPr>
          <w:rFonts w:ascii="Arial" w:hAnsi="Arial" w:cs="Arial"/>
          <w:b/>
          <w:i/>
        </w:rPr>
        <w:t>justificar y fundamentar opiniones</w:t>
      </w:r>
      <w:r w:rsidRPr="00EF7745">
        <w:rPr>
          <w:rFonts w:ascii="Arial" w:hAnsi="Arial" w:cs="Arial"/>
          <w:i/>
        </w:rPr>
        <w:t>;</w:t>
      </w:r>
      <w:r w:rsidRPr="00EF7745">
        <w:rPr>
          <w:rFonts w:ascii="Arial" w:hAnsi="Arial" w:cs="Arial"/>
        </w:rPr>
        <w:t xml:space="preserve"> </w:t>
      </w:r>
      <w:r w:rsidRPr="00EF7745">
        <w:rPr>
          <w:rFonts w:ascii="Arial" w:hAnsi="Arial" w:cs="Arial"/>
          <w:b/>
          <w:i/>
        </w:rPr>
        <w:t>trabajar colaborativamente</w:t>
      </w:r>
      <w:r w:rsidRPr="00EF7745">
        <w:rPr>
          <w:rFonts w:ascii="Arial" w:hAnsi="Arial" w:cs="Arial"/>
        </w:rPr>
        <w:t xml:space="preserve"> y desarrollar estrategias que les permitan transitar con éxito la vida académica. De manera integrada. </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t xml:space="preserve">Por cada de una de las capacidades mencionadas existen aspectos más sustantivos a ser trabajados: </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t xml:space="preserve">- </w:t>
      </w:r>
      <w:r w:rsidRPr="00EF7745">
        <w:rPr>
          <w:rFonts w:ascii="Arial" w:hAnsi="Arial" w:cs="Arial"/>
          <w:b/>
          <w:bCs/>
          <w:color w:val="000000"/>
          <w:sz w:val="24"/>
          <w:szCs w:val="24"/>
          <w:u w:val="single"/>
          <w:lang w:val="es-ES"/>
        </w:rPr>
        <w:t>Comunicación</w:t>
      </w:r>
      <w:r w:rsidRPr="00EF7745">
        <w:rPr>
          <w:rFonts w:ascii="Arial" w:hAnsi="Arial" w:cs="Arial"/>
          <w:b/>
          <w:bCs/>
          <w:color w:val="000000"/>
          <w:sz w:val="24"/>
          <w:szCs w:val="24"/>
          <w:lang w:val="es-ES"/>
        </w:rPr>
        <w:t xml:space="preserve">: </w:t>
      </w:r>
      <w:r w:rsidRPr="00EF7745">
        <w:rPr>
          <w:rFonts w:ascii="Arial" w:hAnsi="Arial" w:cs="Arial"/>
          <w:color w:val="000000"/>
          <w:sz w:val="24"/>
          <w:szCs w:val="24"/>
          <w:lang w:val="es-ES"/>
        </w:rPr>
        <w:t xml:space="preserve">capacidad de expresar e interpretar con claridad y efectividad conceptos, pensamientos, sentimientos, hechos y opiniones de forma oral, no verbal y escrita. </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t xml:space="preserve">- </w:t>
      </w:r>
      <w:r w:rsidRPr="00EF7745">
        <w:rPr>
          <w:rFonts w:ascii="Arial" w:hAnsi="Arial" w:cs="Arial"/>
          <w:b/>
          <w:bCs/>
          <w:color w:val="000000"/>
          <w:sz w:val="24"/>
          <w:szCs w:val="24"/>
          <w:u w:val="single"/>
          <w:lang w:val="es-ES"/>
        </w:rPr>
        <w:t>Comprensión de distintas clases de textos</w:t>
      </w:r>
      <w:r w:rsidRPr="00EF7745">
        <w:rPr>
          <w:rFonts w:ascii="Arial" w:hAnsi="Arial" w:cs="Arial"/>
          <w:b/>
          <w:bCs/>
          <w:color w:val="000000"/>
          <w:sz w:val="24"/>
          <w:szCs w:val="24"/>
          <w:lang w:val="es-ES"/>
        </w:rPr>
        <w:t xml:space="preserve">: </w:t>
      </w:r>
      <w:r w:rsidRPr="00EF7745">
        <w:rPr>
          <w:rFonts w:ascii="Arial" w:hAnsi="Arial" w:cs="Arial"/>
          <w:color w:val="000000"/>
          <w:sz w:val="24"/>
          <w:szCs w:val="24"/>
          <w:lang w:val="es-ES"/>
        </w:rPr>
        <w:t xml:space="preserve">identificar en los textos de las distintas disciplinas, sus propósitos, las ideas que desarrollan, las conclusiones a las que arriban. Acceso a textos que faciliten su comprensión, formular hipótesis de lectura, contrastarlos con otros textos que presenten puntos de vista divergentes, que descubran los múltiples sentidos de los textos. </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lastRenderedPageBreak/>
        <w:t xml:space="preserve">- </w:t>
      </w:r>
      <w:r w:rsidRPr="00EF7745">
        <w:rPr>
          <w:rFonts w:ascii="Arial" w:hAnsi="Arial" w:cs="Arial"/>
          <w:b/>
          <w:bCs/>
          <w:color w:val="000000"/>
          <w:sz w:val="24"/>
          <w:szCs w:val="24"/>
          <w:u w:val="single"/>
          <w:lang w:val="es-ES"/>
        </w:rPr>
        <w:t>Escritura y producción de textos</w:t>
      </w:r>
      <w:r w:rsidRPr="00EF7745">
        <w:rPr>
          <w:rFonts w:ascii="Arial" w:hAnsi="Arial" w:cs="Arial"/>
          <w:b/>
          <w:bCs/>
          <w:color w:val="000000"/>
          <w:sz w:val="24"/>
          <w:szCs w:val="24"/>
          <w:lang w:val="es-ES"/>
        </w:rPr>
        <w:t xml:space="preserve">. </w:t>
      </w:r>
      <w:proofErr w:type="gramStart"/>
      <w:r w:rsidRPr="00EF7745">
        <w:rPr>
          <w:rFonts w:ascii="Arial" w:hAnsi="Arial" w:cs="Arial"/>
          <w:color w:val="000000"/>
          <w:sz w:val="24"/>
          <w:szCs w:val="24"/>
          <w:lang w:val="es-ES"/>
        </w:rPr>
        <w:t>poner</w:t>
      </w:r>
      <w:proofErr w:type="gramEnd"/>
      <w:r w:rsidRPr="00EF7745">
        <w:rPr>
          <w:rFonts w:ascii="Arial" w:hAnsi="Arial" w:cs="Arial"/>
          <w:color w:val="000000"/>
          <w:sz w:val="24"/>
          <w:szCs w:val="24"/>
          <w:lang w:val="es-ES"/>
        </w:rPr>
        <w:t xml:space="preserve"> a los estudiantes en situación de escritores con diferentes propósitos: </w:t>
      </w:r>
      <w:proofErr w:type="spellStart"/>
      <w:r w:rsidRPr="00EF7745">
        <w:rPr>
          <w:rFonts w:ascii="Arial" w:hAnsi="Arial" w:cs="Arial"/>
          <w:color w:val="000000"/>
          <w:sz w:val="24"/>
          <w:szCs w:val="24"/>
          <w:lang w:val="es-ES"/>
        </w:rPr>
        <w:t>Ej</w:t>
      </w:r>
      <w:proofErr w:type="spellEnd"/>
      <w:r w:rsidRPr="00EF7745">
        <w:rPr>
          <w:rFonts w:ascii="Arial" w:hAnsi="Arial" w:cs="Arial"/>
          <w:color w:val="000000"/>
          <w:sz w:val="24"/>
          <w:szCs w:val="24"/>
          <w:lang w:val="es-ES"/>
        </w:rPr>
        <w:t>, reelaborar información de los textos que se lean, formular nuevas ideas y visiones del mundo, con una actitud reflexiva.</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t xml:space="preserve">- </w:t>
      </w:r>
      <w:r w:rsidRPr="00EF7745">
        <w:rPr>
          <w:rFonts w:ascii="Arial" w:hAnsi="Arial" w:cs="Arial"/>
          <w:b/>
          <w:bCs/>
          <w:color w:val="000000"/>
          <w:sz w:val="24"/>
          <w:szCs w:val="24"/>
          <w:u w:val="single"/>
          <w:lang w:val="es-ES"/>
        </w:rPr>
        <w:t>Pensamiento crítico, justificación y fundamentación de opiniones</w:t>
      </w:r>
      <w:r w:rsidRPr="00EF7745">
        <w:rPr>
          <w:rFonts w:ascii="Arial" w:hAnsi="Arial" w:cs="Arial"/>
          <w:b/>
          <w:bCs/>
          <w:color w:val="000000"/>
          <w:sz w:val="24"/>
          <w:szCs w:val="24"/>
          <w:lang w:val="es-ES"/>
        </w:rPr>
        <w:t xml:space="preserve">: </w:t>
      </w:r>
      <w:r w:rsidRPr="00EF7745">
        <w:rPr>
          <w:rFonts w:ascii="Arial" w:hAnsi="Arial" w:cs="Arial"/>
          <w:color w:val="000000"/>
          <w:sz w:val="24"/>
          <w:szCs w:val="24"/>
          <w:lang w:val="es-ES"/>
        </w:rPr>
        <w:t xml:space="preserve">adoptar una postura personal respecto de una problemática determinada, seleccionando, identificando y comparando diferentes perspectivas e interpretando la información. Y fundamentar el porqué de las ideas que se sostienen. </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t xml:space="preserve">- </w:t>
      </w:r>
      <w:r w:rsidRPr="00EF7745">
        <w:rPr>
          <w:rFonts w:ascii="Arial" w:hAnsi="Arial" w:cs="Arial"/>
          <w:b/>
          <w:bCs/>
          <w:color w:val="000000"/>
          <w:sz w:val="24"/>
          <w:szCs w:val="24"/>
          <w:u w:val="single"/>
          <w:lang w:val="es-ES"/>
        </w:rPr>
        <w:t>Trabajo colaborativo y cooperativo</w:t>
      </w:r>
      <w:r w:rsidRPr="00EF7745">
        <w:rPr>
          <w:rFonts w:ascii="Arial" w:hAnsi="Arial" w:cs="Arial"/>
          <w:b/>
          <w:bCs/>
          <w:color w:val="000000"/>
          <w:sz w:val="24"/>
          <w:szCs w:val="24"/>
          <w:lang w:val="es-ES"/>
        </w:rPr>
        <w:t xml:space="preserve">: </w:t>
      </w:r>
      <w:r w:rsidRPr="00EF7745">
        <w:rPr>
          <w:rFonts w:ascii="Arial" w:hAnsi="Arial" w:cs="Arial"/>
          <w:color w:val="000000"/>
          <w:sz w:val="24"/>
          <w:szCs w:val="24"/>
          <w:lang w:val="es-ES"/>
        </w:rPr>
        <w:t xml:space="preserve">interactuar, relacionarse y trabajar con otros, teniendo en cuenta la tarea y los objetivos que se pretenden alcanza, tanto individual como grupalmente. Reconocer al otro y valorar las diferencias para enriquecer las ideas. </w:t>
      </w:r>
    </w:p>
    <w:p w:rsidR="00D057DA" w:rsidRPr="00EF7745" w:rsidRDefault="00D057DA" w:rsidP="007855C3">
      <w:pPr>
        <w:autoSpaceDE w:val="0"/>
        <w:autoSpaceDN w:val="0"/>
        <w:adjustRightInd w:val="0"/>
        <w:spacing w:after="240" w:line="240" w:lineRule="auto"/>
        <w:jc w:val="both"/>
        <w:rPr>
          <w:rFonts w:ascii="Arial" w:hAnsi="Arial" w:cs="Arial"/>
          <w:color w:val="000000"/>
          <w:sz w:val="24"/>
          <w:szCs w:val="24"/>
          <w:lang w:val="es-ES"/>
        </w:rPr>
      </w:pPr>
      <w:r w:rsidRPr="00EF7745">
        <w:rPr>
          <w:rFonts w:ascii="Arial" w:hAnsi="Arial" w:cs="Arial"/>
          <w:color w:val="000000"/>
          <w:sz w:val="24"/>
          <w:szCs w:val="24"/>
          <w:lang w:val="es-ES"/>
        </w:rPr>
        <w:t xml:space="preserve">- </w:t>
      </w:r>
      <w:r w:rsidRPr="00EF7745">
        <w:rPr>
          <w:rFonts w:ascii="Arial" w:hAnsi="Arial" w:cs="Arial"/>
          <w:b/>
          <w:bCs/>
          <w:color w:val="000000"/>
          <w:sz w:val="24"/>
          <w:szCs w:val="24"/>
          <w:u w:val="single"/>
          <w:lang w:val="es-ES"/>
        </w:rPr>
        <w:t>Aprender a aprender</w:t>
      </w:r>
      <w:r w:rsidRPr="00EF7745">
        <w:rPr>
          <w:rFonts w:ascii="Arial" w:hAnsi="Arial" w:cs="Arial"/>
          <w:b/>
          <w:bCs/>
          <w:color w:val="000000"/>
          <w:sz w:val="24"/>
          <w:szCs w:val="24"/>
          <w:lang w:val="es-ES"/>
        </w:rPr>
        <w:t xml:space="preserve">: </w:t>
      </w:r>
      <w:r w:rsidRPr="00EF7745">
        <w:rPr>
          <w:rFonts w:ascii="Arial" w:hAnsi="Arial" w:cs="Arial"/>
          <w:color w:val="000000"/>
          <w:sz w:val="24"/>
          <w:szCs w:val="24"/>
          <w:lang w:val="es-ES"/>
        </w:rPr>
        <w:t xml:space="preserve">Que organicen el propio aprendizaje y reflexionen sobre este proceso, aprendiendo de los errores, los aciertos, los avances y las frustraciones. </w:t>
      </w:r>
    </w:p>
    <w:p w:rsidR="00D057DA" w:rsidRPr="00EF7745" w:rsidRDefault="00D057DA" w:rsidP="007855C3">
      <w:pPr>
        <w:jc w:val="both"/>
        <w:rPr>
          <w:rFonts w:ascii="Arial" w:hAnsi="Arial" w:cs="Arial"/>
          <w:b/>
          <w:bCs/>
          <w:sz w:val="28"/>
          <w:szCs w:val="28"/>
        </w:rPr>
      </w:pPr>
      <w:r w:rsidRPr="00EF7745">
        <w:rPr>
          <w:rStyle w:val="CitaHTML"/>
          <w:rFonts w:ascii="Arial" w:hAnsi="Arial" w:cs="Arial"/>
        </w:rPr>
        <w:t>www.minedu.gob.pe/digesutp/desp/modernizacion/Unidad07.pdf</w:t>
      </w:r>
    </w:p>
    <w:p w:rsidR="00D057DA" w:rsidRPr="00EF7745" w:rsidRDefault="00D057DA" w:rsidP="007855C3">
      <w:pPr>
        <w:shd w:val="clear" w:color="auto" w:fill="FFFFFF" w:themeFill="background1"/>
        <w:autoSpaceDE w:val="0"/>
        <w:autoSpaceDN w:val="0"/>
        <w:adjustRightInd w:val="0"/>
        <w:spacing w:line="240" w:lineRule="auto"/>
        <w:jc w:val="both"/>
        <w:rPr>
          <w:rFonts w:ascii="Arial" w:hAnsi="Arial" w:cs="Arial"/>
          <w:b/>
          <w:bCs/>
          <w:sz w:val="36"/>
          <w:szCs w:val="36"/>
          <w:u w:val="single"/>
        </w:rPr>
      </w:pPr>
      <w:r w:rsidRPr="00EF7745">
        <w:rPr>
          <w:rFonts w:ascii="Arial" w:hAnsi="Arial" w:cs="Arial"/>
          <w:b/>
          <w:sz w:val="36"/>
          <w:szCs w:val="36"/>
          <w:u w:val="single"/>
          <w:lang w:val="es-ES"/>
        </w:rPr>
        <w:t>El desarrollo de las capacidades de comunicación integral</w:t>
      </w:r>
    </w:p>
    <w:p w:rsidR="00D057DA" w:rsidRPr="00EF7745" w:rsidRDefault="00D057DA" w:rsidP="007855C3">
      <w:pPr>
        <w:autoSpaceDE w:val="0"/>
        <w:autoSpaceDN w:val="0"/>
        <w:adjustRightInd w:val="0"/>
        <w:spacing w:line="240" w:lineRule="auto"/>
        <w:jc w:val="both"/>
        <w:rPr>
          <w:rFonts w:ascii="Arial" w:hAnsi="Arial" w:cs="Arial"/>
          <w:sz w:val="24"/>
          <w:szCs w:val="24"/>
          <w:lang w:val="es-ES"/>
        </w:rPr>
      </w:pPr>
      <w:r w:rsidRPr="00EF7745">
        <w:rPr>
          <w:rFonts w:ascii="Arial" w:hAnsi="Arial" w:cs="Arial"/>
          <w:sz w:val="24"/>
          <w:szCs w:val="24"/>
          <w:lang w:val="es-ES"/>
        </w:rPr>
        <w:t>Área de comunicación integral: desarrollar todas las de comunicación de las personas,</w:t>
      </w:r>
    </w:p>
    <w:p w:rsidR="00D057DA" w:rsidRPr="00EF7745" w:rsidRDefault="00D057DA" w:rsidP="007855C3">
      <w:pPr>
        <w:autoSpaceDE w:val="0"/>
        <w:autoSpaceDN w:val="0"/>
        <w:adjustRightInd w:val="0"/>
        <w:spacing w:line="240" w:lineRule="auto"/>
        <w:jc w:val="both"/>
        <w:rPr>
          <w:rFonts w:ascii="Arial" w:hAnsi="Arial" w:cs="Arial"/>
          <w:b/>
          <w:sz w:val="32"/>
          <w:szCs w:val="32"/>
          <w:lang w:val="es-ES"/>
        </w:rPr>
      </w:pPr>
      <w:r w:rsidRPr="00EF7745">
        <w:rPr>
          <w:rFonts w:ascii="Arial" w:hAnsi="Arial" w:cs="Arial"/>
          <w:noProof/>
          <w:lang w:eastAsia="es-AR"/>
        </w:rPr>
        <w:drawing>
          <wp:inline distT="0" distB="0" distL="0" distR="0" wp14:anchorId="7FCA4E90" wp14:editId="0F34E3C6">
            <wp:extent cx="4897820" cy="1502980"/>
            <wp:effectExtent l="0" t="0" r="0" b="0"/>
            <wp:docPr id="7" name="Imagen 7" descr="esquema expli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quema explicativo"/>
                    <pic:cNvPicPr>
                      <a:picLocks noChangeAspect="1" noChangeArrowheads="1"/>
                    </pic:cNvPicPr>
                  </pic:nvPicPr>
                  <pic:blipFill>
                    <a:blip r:embed="rId10" cstate="print"/>
                    <a:srcRect/>
                    <a:stretch>
                      <a:fillRect/>
                    </a:stretch>
                  </pic:blipFill>
                  <pic:spPr bwMode="auto">
                    <a:xfrm>
                      <a:off x="0" y="0"/>
                      <a:ext cx="4904023" cy="1504883"/>
                    </a:xfrm>
                    <a:prstGeom prst="rect">
                      <a:avLst/>
                    </a:prstGeom>
                    <a:noFill/>
                    <a:ln w="9525">
                      <a:noFill/>
                      <a:miter lim="800000"/>
                      <a:headEnd/>
                      <a:tailEnd/>
                    </a:ln>
                  </pic:spPr>
                </pic:pic>
              </a:graphicData>
            </a:graphic>
          </wp:inline>
        </w:drawing>
      </w:r>
    </w:p>
    <w:p w:rsidR="00D057DA" w:rsidRPr="00EF7745" w:rsidRDefault="00D057DA" w:rsidP="007855C3">
      <w:pPr>
        <w:autoSpaceDE w:val="0"/>
        <w:autoSpaceDN w:val="0"/>
        <w:adjustRightInd w:val="0"/>
        <w:spacing w:after="0" w:line="240" w:lineRule="auto"/>
        <w:jc w:val="both"/>
        <w:rPr>
          <w:rFonts w:ascii="Arial" w:hAnsi="Arial" w:cs="Arial"/>
          <w:b/>
          <w:sz w:val="16"/>
          <w:szCs w:val="16"/>
          <w:lang w:val="es-ES"/>
        </w:rPr>
      </w:pPr>
    </w:p>
    <w:p w:rsidR="00D057DA" w:rsidRPr="00EF7745" w:rsidRDefault="00D057DA" w:rsidP="007855C3">
      <w:pPr>
        <w:jc w:val="both"/>
        <w:rPr>
          <w:rFonts w:ascii="Arial" w:hAnsi="Arial" w:cs="Arial"/>
          <w:b/>
          <w:bCs/>
          <w:sz w:val="16"/>
          <w:szCs w:val="16"/>
        </w:rPr>
      </w:pPr>
      <w:r w:rsidRPr="00EF7745">
        <w:rPr>
          <w:rFonts w:ascii="Arial" w:hAnsi="Arial" w:cs="Arial"/>
          <w:b/>
          <w:bCs/>
          <w:sz w:val="16"/>
          <w:szCs w:val="16"/>
        </w:rPr>
        <w:t>http://fido.palermo.edu/servicios_dyc/publicacionesdc/vista/detalle_articulo.php?id_articulo=984&amp;id_libro=10</w:t>
      </w:r>
    </w:p>
    <w:p w:rsidR="00D057DA" w:rsidRPr="00EF7745" w:rsidRDefault="00D057DA" w:rsidP="007855C3">
      <w:pPr>
        <w:jc w:val="both"/>
        <w:rPr>
          <w:rStyle w:val="Textoennegrita"/>
          <w:rFonts w:ascii="Arial" w:hAnsi="Arial" w:cs="Arial"/>
          <w:sz w:val="32"/>
          <w:szCs w:val="32"/>
          <w:u w:val="single"/>
        </w:rPr>
      </w:pPr>
      <w:r w:rsidRPr="00EF7745">
        <w:rPr>
          <w:rStyle w:val="Textoennegrita"/>
          <w:rFonts w:ascii="Arial" w:hAnsi="Arial" w:cs="Arial"/>
          <w:sz w:val="32"/>
          <w:szCs w:val="32"/>
          <w:u w:val="single"/>
        </w:rPr>
        <w:t>Las competencias comunicativas necesarias para el alumno</w:t>
      </w:r>
    </w:p>
    <w:p w:rsidR="00D057DA" w:rsidRPr="00EF7745" w:rsidRDefault="00D057DA" w:rsidP="007855C3">
      <w:pPr>
        <w:jc w:val="both"/>
        <w:rPr>
          <w:rFonts w:ascii="Arial" w:hAnsi="Arial" w:cs="Arial"/>
          <w:sz w:val="24"/>
          <w:szCs w:val="24"/>
        </w:rPr>
      </w:pPr>
      <w:r w:rsidRPr="00EF7745">
        <w:rPr>
          <w:rFonts w:ascii="Arial" w:hAnsi="Arial" w:cs="Arial"/>
          <w:sz w:val="24"/>
          <w:szCs w:val="24"/>
        </w:rPr>
        <w:t xml:space="preserve">El entorno requiere de todos el dominio de una serie de códigos, desde el de la palabra escrita hasta el de la imagen. En ese contexto complejo, el hombre se encuentra rodeado de textos desde una perspectiva más amplia. Así, es posible pensar al </w:t>
      </w:r>
      <w:r w:rsidRPr="00EF7745">
        <w:rPr>
          <w:rFonts w:ascii="Arial" w:hAnsi="Arial" w:cs="Arial"/>
          <w:b/>
          <w:sz w:val="24"/>
          <w:szCs w:val="24"/>
        </w:rPr>
        <w:t xml:space="preserve">texto </w:t>
      </w:r>
      <w:r w:rsidRPr="00EF7745">
        <w:rPr>
          <w:rFonts w:ascii="Arial" w:hAnsi="Arial" w:cs="Arial"/>
          <w:sz w:val="24"/>
          <w:szCs w:val="24"/>
        </w:rPr>
        <w:t>como</w:t>
      </w:r>
      <w:r w:rsidRPr="00EF7745">
        <w:rPr>
          <w:rFonts w:ascii="Arial" w:hAnsi="Arial" w:cs="Arial"/>
          <w:b/>
          <w:sz w:val="24"/>
          <w:szCs w:val="24"/>
        </w:rPr>
        <w:t xml:space="preserve"> una unidad comunicativa, con sentido propio y significado, sea éste hablado o escrito, y más allá de la extensión que posea</w:t>
      </w:r>
      <w:r w:rsidRPr="00EF7745">
        <w:rPr>
          <w:rFonts w:ascii="Arial" w:hAnsi="Arial" w:cs="Arial"/>
          <w:sz w:val="24"/>
          <w:szCs w:val="24"/>
        </w:rPr>
        <w:t xml:space="preserve">. </w:t>
      </w:r>
    </w:p>
    <w:p w:rsidR="00D057DA" w:rsidRPr="00EF7745" w:rsidRDefault="00D057DA" w:rsidP="007855C3">
      <w:pPr>
        <w:autoSpaceDE w:val="0"/>
        <w:autoSpaceDN w:val="0"/>
        <w:adjustRightInd w:val="0"/>
        <w:spacing w:after="0" w:line="240" w:lineRule="auto"/>
        <w:jc w:val="both"/>
        <w:rPr>
          <w:rFonts w:ascii="Arial" w:hAnsi="Arial" w:cs="Arial"/>
          <w:b/>
          <w:sz w:val="16"/>
          <w:szCs w:val="16"/>
          <w:u w:val="single"/>
          <w:lang w:val="es-ES"/>
        </w:rPr>
      </w:pPr>
    </w:p>
    <w:p w:rsidR="00D057DA" w:rsidRPr="00EF7745" w:rsidRDefault="00D057DA" w:rsidP="007855C3">
      <w:pPr>
        <w:autoSpaceDE w:val="0"/>
        <w:autoSpaceDN w:val="0"/>
        <w:adjustRightInd w:val="0"/>
        <w:spacing w:after="0" w:line="240" w:lineRule="auto"/>
        <w:jc w:val="both"/>
        <w:rPr>
          <w:rFonts w:ascii="Arial" w:hAnsi="Arial" w:cs="Arial"/>
          <w:b/>
          <w:sz w:val="16"/>
          <w:szCs w:val="16"/>
          <w:lang w:val="es-ES"/>
        </w:rPr>
      </w:pPr>
      <w:r w:rsidRPr="00EF7745">
        <w:rPr>
          <w:rFonts w:ascii="Arial" w:hAnsi="Arial" w:cs="Arial"/>
          <w:b/>
          <w:sz w:val="16"/>
          <w:szCs w:val="16"/>
          <w:lang w:val="es-ES"/>
        </w:rPr>
        <w:t>http://definicion.de/texto/</w:t>
      </w:r>
    </w:p>
    <w:p w:rsidR="00D057DA" w:rsidRPr="00EF7745" w:rsidRDefault="00585508" w:rsidP="007855C3">
      <w:pPr>
        <w:pStyle w:val="Ttulo2"/>
        <w:shd w:val="clear" w:color="auto" w:fill="BFBFBF" w:themeFill="background1" w:themeFillShade="BF"/>
        <w:jc w:val="both"/>
        <w:rPr>
          <w:rFonts w:ascii="Arial" w:hAnsi="Arial" w:cs="Arial"/>
          <w:color w:val="auto"/>
          <w:sz w:val="32"/>
          <w:szCs w:val="32"/>
        </w:rPr>
      </w:pPr>
      <w:hyperlink r:id="rId11" w:tooltip="Definición de texto" w:history="1">
        <w:r w:rsidR="00D057DA" w:rsidRPr="00EF7745">
          <w:rPr>
            <w:rStyle w:val="Hipervnculo"/>
            <w:rFonts w:ascii="Arial" w:hAnsi="Arial" w:cs="Arial"/>
            <w:color w:val="auto"/>
            <w:sz w:val="32"/>
            <w:szCs w:val="32"/>
          </w:rPr>
          <w:t xml:space="preserve">Definición de </w:t>
        </w:r>
        <w:r w:rsidR="00D057DA" w:rsidRPr="00EF7745">
          <w:rPr>
            <w:rStyle w:val="Textoennegrita"/>
            <w:rFonts w:ascii="Arial" w:hAnsi="Arial" w:cs="Arial"/>
            <w:color w:val="auto"/>
            <w:sz w:val="32"/>
            <w:szCs w:val="32"/>
            <w:u w:val="single"/>
          </w:rPr>
          <w:t>TEXTO</w:t>
        </w:r>
      </w:hyperlink>
    </w:p>
    <w:p w:rsidR="00D057DA" w:rsidRPr="00EF7745" w:rsidRDefault="00D057DA" w:rsidP="007855C3">
      <w:pPr>
        <w:pStyle w:val="NormalWeb"/>
        <w:jc w:val="both"/>
        <w:rPr>
          <w:rFonts w:ascii="Arial" w:hAnsi="Arial" w:cs="Arial"/>
        </w:rPr>
      </w:pPr>
      <w:r w:rsidRPr="00EF7745">
        <w:rPr>
          <w:rFonts w:ascii="Arial" w:hAnsi="Arial" w:cs="Arial"/>
        </w:rPr>
        <w:t xml:space="preserve">Con origen en el latín </w:t>
      </w:r>
      <w:proofErr w:type="spellStart"/>
      <w:r w:rsidRPr="00EF7745">
        <w:rPr>
          <w:rStyle w:val="nfasis"/>
          <w:rFonts w:ascii="Arial" w:eastAsiaTheme="majorEastAsia" w:hAnsi="Arial" w:cs="Arial"/>
        </w:rPr>
        <w:t>textus</w:t>
      </w:r>
      <w:proofErr w:type="spellEnd"/>
      <w:r w:rsidRPr="00EF7745">
        <w:rPr>
          <w:rStyle w:val="nfasis"/>
          <w:rFonts w:ascii="Arial" w:eastAsiaTheme="majorEastAsia" w:hAnsi="Arial" w:cs="Arial"/>
        </w:rPr>
        <w:t xml:space="preserve"> (</w:t>
      </w:r>
      <w:r w:rsidRPr="00EF7745">
        <w:rPr>
          <w:rFonts w:ascii="Arial" w:hAnsi="Arial" w:cs="Arial"/>
        </w:rPr>
        <w:t xml:space="preserve">significa “tejer, entrelazar”), la palabra </w:t>
      </w:r>
      <w:r w:rsidRPr="00EF7745">
        <w:rPr>
          <w:rStyle w:val="Textoennegrita"/>
          <w:rFonts w:ascii="Arial" w:hAnsi="Arial" w:cs="Arial"/>
        </w:rPr>
        <w:t>texto</w:t>
      </w:r>
      <w:r w:rsidRPr="00EF7745">
        <w:rPr>
          <w:rFonts w:ascii="Arial" w:hAnsi="Arial" w:cs="Arial"/>
        </w:rPr>
        <w:t xml:space="preserve"> describe a un </w:t>
      </w:r>
      <w:r w:rsidRPr="00EF7745">
        <w:rPr>
          <w:rStyle w:val="Textoennegrita"/>
          <w:rFonts w:ascii="Arial" w:hAnsi="Arial" w:cs="Arial"/>
        </w:rPr>
        <w:t>conjunto de enunciados que permite dar un mensaje coherente y ordenado</w:t>
      </w:r>
      <w:r w:rsidRPr="00EF7745">
        <w:rPr>
          <w:rFonts w:ascii="Arial" w:hAnsi="Arial" w:cs="Arial"/>
        </w:rPr>
        <w:t xml:space="preserve">, ya sea de manera escrita o a través de la palabra. Se trata de una estructura compuesta por </w:t>
      </w:r>
      <w:hyperlink r:id="rId12" w:history="1">
        <w:r w:rsidRPr="00EF7745">
          <w:rPr>
            <w:rStyle w:val="Textoennegrita"/>
            <w:rFonts w:ascii="Arial" w:hAnsi="Arial" w:cs="Arial"/>
            <w:u w:val="single"/>
          </w:rPr>
          <w:t>signos</w:t>
        </w:r>
      </w:hyperlink>
      <w:r w:rsidRPr="00EF7745">
        <w:rPr>
          <w:rFonts w:ascii="Arial" w:hAnsi="Arial" w:cs="Arial"/>
        </w:rPr>
        <w:t xml:space="preserve"> y una escritura determinada que da espacio a una </w:t>
      </w:r>
      <w:r w:rsidRPr="00EF7745">
        <w:rPr>
          <w:rStyle w:val="Textoennegrita"/>
          <w:rFonts w:ascii="Arial" w:hAnsi="Arial" w:cs="Arial"/>
        </w:rPr>
        <w:t>unidad con sentido</w:t>
      </w:r>
      <w:r w:rsidRPr="00EF7745">
        <w:rPr>
          <w:rFonts w:ascii="Arial" w:hAnsi="Arial" w:cs="Arial"/>
        </w:rPr>
        <w:t>.</w:t>
      </w:r>
    </w:p>
    <w:p w:rsidR="00D057DA" w:rsidRPr="00EF7745" w:rsidRDefault="00D057DA" w:rsidP="007855C3">
      <w:pPr>
        <w:pStyle w:val="NormalWeb"/>
        <w:jc w:val="both"/>
        <w:rPr>
          <w:rFonts w:ascii="Arial" w:hAnsi="Arial" w:cs="Arial"/>
        </w:rPr>
      </w:pPr>
      <w:r w:rsidRPr="00EF7745">
        <w:rPr>
          <w:rFonts w:ascii="Arial" w:hAnsi="Arial" w:cs="Arial"/>
        </w:rPr>
        <w:t xml:space="preserve">Cada texto posee una cierta </w:t>
      </w:r>
      <w:r w:rsidRPr="00EF7745">
        <w:rPr>
          <w:rStyle w:val="Textoennegrita"/>
          <w:rFonts w:ascii="Arial" w:hAnsi="Arial" w:cs="Arial"/>
        </w:rPr>
        <w:t>finalidad comunicativa</w:t>
      </w:r>
      <w:r w:rsidRPr="00EF7745">
        <w:rPr>
          <w:rFonts w:ascii="Arial" w:hAnsi="Arial" w:cs="Arial"/>
        </w:rPr>
        <w:t xml:space="preserve">: por medio de sus signos busca transmitir un cierto mensaje que adquiere sentido de acuerdo a cada contexto. La extensión del texto es muy variable. Más allá del </w:t>
      </w:r>
      <w:r w:rsidRPr="00EF7745">
        <w:rPr>
          <w:rFonts w:ascii="Arial" w:hAnsi="Arial" w:cs="Arial"/>
          <w:b/>
          <w:i/>
          <w:u w:val="single"/>
        </w:rPr>
        <w:t>concepto</w:t>
      </w:r>
      <w:r w:rsidRPr="00EF7745">
        <w:rPr>
          <w:rFonts w:ascii="Arial" w:hAnsi="Arial" w:cs="Arial"/>
        </w:rPr>
        <w:t xml:space="preserve"> (el texto como unidad de sentido), el mismo </w:t>
      </w:r>
      <w:r w:rsidRPr="00EF7745">
        <w:rPr>
          <w:rFonts w:ascii="Arial" w:hAnsi="Arial" w:cs="Arial"/>
          <w:b/>
          <w:u w:val="single"/>
        </w:rPr>
        <w:t>término</w:t>
      </w:r>
      <w:r w:rsidRPr="00EF7745">
        <w:rPr>
          <w:rFonts w:ascii="Arial" w:hAnsi="Arial" w:cs="Arial"/>
        </w:rPr>
        <w:t xml:space="preserve"> permite hacer referencia a cosas bastantes distintas entre sí. </w:t>
      </w:r>
    </w:p>
    <w:p w:rsidR="00D057DA" w:rsidRPr="00EF7745" w:rsidRDefault="00D057DA" w:rsidP="007855C3">
      <w:pPr>
        <w:pStyle w:val="NormalWeb"/>
        <w:jc w:val="both"/>
        <w:rPr>
          <w:rFonts w:ascii="Arial" w:hAnsi="Arial" w:cs="Arial"/>
        </w:rPr>
      </w:pPr>
      <w:r w:rsidRPr="00EF7745">
        <w:rPr>
          <w:rFonts w:ascii="Arial" w:hAnsi="Arial" w:cs="Arial"/>
          <w:b/>
        </w:rPr>
        <w:t>CARACTERÍSTICAS</w:t>
      </w:r>
      <w:r w:rsidRPr="00EF7745">
        <w:rPr>
          <w:rFonts w:ascii="Arial" w:hAnsi="Arial" w:cs="Arial"/>
        </w:rPr>
        <w:t xml:space="preserve"> de un texto: la </w:t>
      </w:r>
      <w:r w:rsidRPr="00EF7745">
        <w:rPr>
          <w:rStyle w:val="Textoennegrita"/>
          <w:rFonts w:ascii="Arial" w:hAnsi="Arial" w:cs="Arial"/>
        </w:rPr>
        <w:t>coherencia</w:t>
      </w:r>
      <w:r w:rsidRPr="00EF7745">
        <w:rPr>
          <w:rFonts w:ascii="Arial" w:hAnsi="Arial" w:cs="Arial"/>
        </w:rPr>
        <w:t xml:space="preserve"> (posturas e informaciones que deben ayudar a formar una idea general), la </w:t>
      </w:r>
      <w:r w:rsidRPr="00EF7745">
        <w:rPr>
          <w:rStyle w:val="Textoennegrita"/>
          <w:rFonts w:ascii="Arial" w:hAnsi="Arial" w:cs="Arial"/>
        </w:rPr>
        <w:t>cohesión</w:t>
      </w:r>
      <w:r w:rsidRPr="00EF7745">
        <w:rPr>
          <w:rFonts w:ascii="Arial" w:hAnsi="Arial" w:cs="Arial"/>
        </w:rPr>
        <w:t xml:space="preserve"> (todas las secuencias de significado tienen que estar relacionadas entre sí) y la </w:t>
      </w:r>
      <w:r w:rsidRPr="00EF7745">
        <w:rPr>
          <w:rStyle w:val="Textoennegrita"/>
          <w:rFonts w:ascii="Arial" w:hAnsi="Arial" w:cs="Arial"/>
        </w:rPr>
        <w:t>adecuación</w:t>
      </w:r>
      <w:r w:rsidRPr="00EF7745">
        <w:rPr>
          <w:rFonts w:ascii="Arial" w:hAnsi="Arial" w:cs="Arial"/>
        </w:rPr>
        <w:t xml:space="preserve"> (debe estar en condiciones de llegar a su lector ideal).</w:t>
      </w:r>
    </w:p>
    <w:p w:rsidR="00D057DA" w:rsidRPr="00EF7745" w:rsidRDefault="00D057DA" w:rsidP="007855C3">
      <w:pPr>
        <w:pStyle w:val="NormalWeb"/>
        <w:jc w:val="both"/>
        <w:rPr>
          <w:rFonts w:ascii="Arial" w:hAnsi="Arial" w:cs="Arial"/>
        </w:rPr>
      </w:pPr>
      <w:r w:rsidRPr="00EF7745">
        <w:rPr>
          <w:rFonts w:ascii="Arial" w:hAnsi="Arial" w:cs="Arial"/>
        </w:rPr>
        <w:t>Un texto siempre es interpretado a través de un marco de referencia. Relación con otros textos para generar sentido</w:t>
      </w:r>
    </w:p>
    <w:p w:rsidR="00D057DA" w:rsidRPr="00EF7745" w:rsidRDefault="00D057DA" w:rsidP="007855C3">
      <w:pPr>
        <w:autoSpaceDE w:val="0"/>
        <w:autoSpaceDN w:val="0"/>
        <w:adjustRightInd w:val="0"/>
        <w:spacing w:after="0" w:line="240" w:lineRule="auto"/>
        <w:jc w:val="both"/>
        <w:rPr>
          <w:rFonts w:ascii="Arial" w:hAnsi="Arial" w:cs="Arial"/>
          <w:b/>
          <w:sz w:val="16"/>
          <w:szCs w:val="16"/>
          <w:lang w:val="es-ES"/>
        </w:rPr>
      </w:pPr>
      <w:r w:rsidRPr="00EF7745">
        <w:rPr>
          <w:rFonts w:ascii="Arial" w:hAnsi="Arial" w:cs="Arial"/>
          <w:b/>
          <w:sz w:val="16"/>
          <w:szCs w:val="16"/>
          <w:lang w:val="es-ES"/>
        </w:rPr>
        <w:t>http://conceptodefinicion.de/texto/</w:t>
      </w:r>
    </w:p>
    <w:p w:rsidR="00D057DA" w:rsidRPr="00EF7745" w:rsidRDefault="00D057DA" w:rsidP="007855C3">
      <w:pPr>
        <w:pStyle w:val="NormalWeb"/>
        <w:jc w:val="both"/>
        <w:rPr>
          <w:rFonts w:ascii="Arial" w:hAnsi="Arial" w:cs="Arial"/>
        </w:rPr>
      </w:pPr>
      <w:r w:rsidRPr="00EF7745">
        <w:rPr>
          <w:rFonts w:ascii="Arial" w:hAnsi="Arial" w:cs="Arial"/>
        </w:rPr>
        <w:t xml:space="preserve">El texto </w:t>
      </w:r>
      <w:r w:rsidRPr="00EF7745">
        <w:rPr>
          <w:rStyle w:val="Textoennegrita"/>
          <w:rFonts w:ascii="Arial" w:hAnsi="Arial" w:cs="Arial"/>
        </w:rPr>
        <w:t>esta compuesto por signos de uno o varios alfabetos</w:t>
      </w:r>
      <w:r w:rsidRPr="00EF7745">
        <w:rPr>
          <w:rFonts w:ascii="Arial" w:hAnsi="Arial" w:cs="Arial"/>
        </w:rPr>
        <w:t xml:space="preserve">, que guardan relación entre sí; la aceptación moderna de la palabra texto, </w:t>
      </w:r>
      <w:r w:rsidRPr="00EF7745">
        <w:rPr>
          <w:rStyle w:val="Textoennegrita"/>
          <w:rFonts w:ascii="Arial" w:hAnsi="Arial" w:cs="Arial"/>
        </w:rPr>
        <w:t>significa cualquier manifestación verbal y completa que se produzca en una comunicación</w:t>
      </w:r>
      <w:r w:rsidRPr="00EF7745">
        <w:rPr>
          <w:rFonts w:ascii="Arial" w:hAnsi="Arial" w:cs="Arial"/>
        </w:rPr>
        <w:t>. Por ende, son textos los escritos de literatura que leemos, las redacciones y exposiciones de las personas, las noticias en la prensa, pancartas publicitarias, los escritos en las cartas, conversaciones o diálogos, entre otros.</w:t>
      </w:r>
    </w:p>
    <w:p w:rsidR="00D057DA" w:rsidRPr="00EF7745" w:rsidRDefault="00D057DA" w:rsidP="007855C3">
      <w:pPr>
        <w:pStyle w:val="NormalWeb"/>
        <w:jc w:val="both"/>
        <w:rPr>
          <w:rFonts w:ascii="Arial" w:hAnsi="Arial" w:cs="Arial"/>
        </w:rPr>
      </w:pPr>
      <w:r w:rsidRPr="00EF7745">
        <w:rPr>
          <w:rStyle w:val="Textoennegrita"/>
          <w:rFonts w:ascii="Arial" w:hAnsi="Arial" w:cs="Arial"/>
        </w:rPr>
        <w:t>Todo texto con sentido está organizado</w:t>
      </w:r>
      <w:r w:rsidRPr="00EF7745">
        <w:rPr>
          <w:rFonts w:ascii="Arial" w:hAnsi="Arial" w:cs="Arial"/>
        </w:rPr>
        <w:t xml:space="preserve">, posee su propia estructura y las partes de las que se compone están unidas mediante </w:t>
      </w:r>
      <w:r w:rsidRPr="00EF7745">
        <w:rPr>
          <w:rStyle w:val="Textoennegrita"/>
          <w:rFonts w:ascii="Arial" w:hAnsi="Arial" w:cs="Arial"/>
        </w:rPr>
        <w:t>una relación de coherencia, cohesión, adecuación, gramática y presentación</w:t>
      </w:r>
      <w:r w:rsidRPr="00EF7745">
        <w:rPr>
          <w:rFonts w:ascii="Arial" w:hAnsi="Arial" w:cs="Arial"/>
        </w:rPr>
        <w:t>. El lector debe ver la interrelación de estos elementos que lo componen para entenderlo.</w:t>
      </w:r>
    </w:p>
    <w:p w:rsidR="00D057DA" w:rsidRPr="00EF7745" w:rsidRDefault="00D057DA" w:rsidP="007855C3">
      <w:pPr>
        <w:pStyle w:val="NormalWeb"/>
        <w:jc w:val="both"/>
        <w:rPr>
          <w:rFonts w:ascii="Arial" w:hAnsi="Arial" w:cs="Arial"/>
        </w:rPr>
      </w:pPr>
      <w:r w:rsidRPr="00EF7745">
        <w:rPr>
          <w:rFonts w:ascii="Arial" w:hAnsi="Arial" w:cs="Arial"/>
        </w:rPr>
        <w:t xml:space="preserve">La comprensión del contenido de un texto </w:t>
      </w:r>
      <w:r w:rsidRPr="00EF7745">
        <w:rPr>
          <w:rStyle w:val="Textoennegrita"/>
          <w:rFonts w:ascii="Arial" w:hAnsi="Arial" w:cs="Arial"/>
        </w:rPr>
        <w:t>dependerá de la capacidad crítica y de entendimiento de la persona</w:t>
      </w:r>
      <w:r w:rsidRPr="00EF7745">
        <w:rPr>
          <w:rFonts w:ascii="Arial" w:hAnsi="Arial" w:cs="Arial"/>
        </w:rPr>
        <w:t xml:space="preserve">, para ello deberá efectuar una </w:t>
      </w:r>
      <w:hyperlink r:id="rId13" w:history="1">
        <w:r w:rsidRPr="00EF7745">
          <w:rPr>
            <w:rStyle w:val="Hipervnculo"/>
            <w:rFonts w:ascii="Arial" w:hAnsi="Arial" w:cs="Arial"/>
          </w:rPr>
          <w:t>lectura</w:t>
        </w:r>
      </w:hyperlink>
      <w:r w:rsidRPr="00EF7745">
        <w:rPr>
          <w:rFonts w:ascii="Arial" w:hAnsi="Arial" w:cs="Arial"/>
        </w:rPr>
        <w:t xml:space="preserve"> atenta del texto, comprender todas las palabras, </w:t>
      </w:r>
      <w:hyperlink r:id="rId14" w:history="1">
        <w:r w:rsidRPr="00EF7745">
          <w:rPr>
            <w:rStyle w:val="Hipervnculo"/>
            <w:rFonts w:ascii="Arial" w:hAnsi="Arial" w:cs="Arial"/>
          </w:rPr>
          <w:t>contexto</w:t>
        </w:r>
      </w:hyperlink>
      <w:r w:rsidRPr="00EF7745">
        <w:rPr>
          <w:rFonts w:ascii="Arial" w:hAnsi="Arial" w:cs="Arial"/>
        </w:rPr>
        <w:t xml:space="preserve"> o argumento y contenido del tema, y si es necesario y de ayuda, </w:t>
      </w:r>
      <w:r w:rsidRPr="00EF7745">
        <w:rPr>
          <w:rStyle w:val="Textoennegrita"/>
          <w:rFonts w:ascii="Arial" w:hAnsi="Arial" w:cs="Arial"/>
        </w:rPr>
        <w:t xml:space="preserve">poder realizar un </w:t>
      </w:r>
      <w:hyperlink r:id="rId15" w:history="1">
        <w:r w:rsidRPr="00EF7745">
          <w:rPr>
            <w:rStyle w:val="Hipervnculo"/>
            <w:rFonts w:ascii="Arial" w:hAnsi="Arial" w:cs="Arial"/>
            <w:b/>
            <w:bCs/>
          </w:rPr>
          <w:t>resumen</w:t>
        </w:r>
      </w:hyperlink>
      <w:r w:rsidRPr="00EF7745">
        <w:rPr>
          <w:rStyle w:val="Textoennegrita"/>
          <w:rFonts w:ascii="Arial" w:hAnsi="Arial" w:cs="Arial"/>
        </w:rPr>
        <w:t xml:space="preserve"> donde exponga su opinión personal o sus ideas del texto</w:t>
      </w:r>
      <w:r w:rsidRPr="00EF7745">
        <w:rPr>
          <w:rFonts w:ascii="Arial" w:hAnsi="Arial" w:cs="Arial"/>
        </w:rPr>
        <w:t>.</w:t>
      </w:r>
    </w:p>
    <w:p w:rsidR="00D057DA" w:rsidRPr="00EF7745" w:rsidRDefault="00D057DA" w:rsidP="007855C3">
      <w:pPr>
        <w:pStyle w:val="NormalWeb"/>
        <w:jc w:val="both"/>
        <w:rPr>
          <w:rFonts w:ascii="Arial" w:hAnsi="Arial" w:cs="Arial"/>
        </w:rPr>
      </w:pPr>
      <w:r w:rsidRPr="00EF7745">
        <w:rPr>
          <w:rFonts w:ascii="Arial" w:hAnsi="Arial" w:cs="Arial"/>
        </w:rPr>
        <w:t xml:space="preserve">De acuerdo con la intención de quien los expresa, el textos pueden </w:t>
      </w:r>
      <w:r w:rsidRPr="00EF7745">
        <w:rPr>
          <w:rStyle w:val="Textoennegrita"/>
          <w:rFonts w:ascii="Arial" w:hAnsi="Arial" w:cs="Arial"/>
        </w:rPr>
        <w:t>ser informativos, argumentativos, instruccionales, narrativos, descriptivos, epistolares y expositivos</w:t>
      </w:r>
      <w:r w:rsidRPr="00EF7745">
        <w:rPr>
          <w:rFonts w:ascii="Arial" w:hAnsi="Arial" w:cs="Arial"/>
        </w:rPr>
        <w:t>.</w:t>
      </w:r>
    </w:p>
    <w:p w:rsidR="00D057DA" w:rsidRPr="00EF7745" w:rsidRDefault="00D057DA" w:rsidP="007855C3">
      <w:pPr>
        <w:autoSpaceDE w:val="0"/>
        <w:autoSpaceDN w:val="0"/>
        <w:adjustRightInd w:val="0"/>
        <w:spacing w:after="0" w:line="240" w:lineRule="auto"/>
        <w:jc w:val="both"/>
        <w:rPr>
          <w:rFonts w:ascii="Arial" w:hAnsi="Arial" w:cs="Arial"/>
          <w:b/>
          <w:sz w:val="28"/>
          <w:szCs w:val="28"/>
          <w:u w:val="single"/>
          <w:lang w:val="es-ES"/>
        </w:rPr>
      </w:pPr>
      <w:r w:rsidRPr="00EF7745">
        <w:rPr>
          <w:rFonts w:ascii="Arial" w:hAnsi="Arial" w:cs="Arial"/>
          <w:b/>
          <w:sz w:val="28"/>
          <w:szCs w:val="28"/>
          <w:u w:val="single"/>
          <w:lang w:val="es-ES"/>
        </w:rPr>
        <w:t xml:space="preserve">La expresión </w:t>
      </w:r>
      <w:r w:rsidRPr="00EF7745">
        <w:rPr>
          <w:rFonts w:ascii="Arial" w:hAnsi="Arial" w:cs="Arial"/>
          <w:b/>
          <w:sz w:val="32"/>
          <w:szCs w:val="32"/>
          <w:u w:val="single"/>
          <w:lang w:val="es-ES"/>
        </w:rPr>
        <w:t>oral</w:t>
      </w:r>
    </w:p>
    <w:p w:rsidR="00D057DA" w:rsidRPr="00EF7745" w:rsidRDefault="00D057DA" w:rsidP="007855C3">
      <w:pPr>
        <w:autoSpaceDE w:val="0"/>
        <w:autoSpaceDN w:val="0"/>
        <w:adjustRightInd w:val="0"/>
        <w:spacing w:after="0" w:line="240" w:lineRule="auto"/>
        <w:jc w:val="both"/>
        <w:rPr>
          <w:rFonts w:ascii="Arial" w:hAnsi="Arial" w:cs="Arial"/>
          <w:b/>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b/>
          <w:bCs/>
          <w:sz w:val="24"/>
          <w:szCs w:val="24"/>
        </w:rPr>
      </w:pPr>
      <w:r w:rsidRPr="00EF7745">
        <w:rPr>
          <w:rFonts w:ascii="Arial" w:hAnsi="Arial" w:cs="Arial"/>
          <w:sz w:val="24"/>
          <w:szCs w:val="24"/>
          <w:lang w:val="es-ES"/>
        </w:rPr>
        <w:t>Brinda…la oportunidad de desarrollar la capacidad para comunicarse con los demás y de interactuar con las personas de su entorno. Se expresan necesidades, intereses, estados emocionales, etc.</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El desarrollo de la expresión oral considera tres componentes:</w:t>
      </w:r>
    </w:p>
    <w:p w:rsidR="00D057DA" w:rsidRPr="00EF7745" w:rsidRDefault="00D057DA" w:rsidP="007855C3">
      <w:pPr>
        <w:autoSpaceDE w:val="0"/>
        <w:autoSpaceDN w:val="0"/>
        <w:adjustRightInd w:val="0"/>
        <w:spacing w:after="0" w:line="240" w:lineRule="auto"/>
        <w:jc w:val="both"/>
        <w:rPr>
          <w:rFonts w:ascii="Arial" w:hAnsi="Arial" w:cs="Arial"/>
          <w:b/>
          <w:bCs/>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lang w:val="es-ES"/>
        </w:rPr>
        <w:t xml:space="preserve">La semántica. </w:t>
      </w:r>
      <w:r w:rsidRPr="00EF7745">
        <w:rPr>
          <w:rFonts w:ascii="Arial" w:hAnsi="Arial" w:cs="Arial"/>
          <w:sz w:val="24"/>
          <w:szCs w:val="24"/>
          <w:lang w:val="es-ES"/>
        </w:rPr>
        <w:t>Relacionada con el significado de las palabras.</w:t>
      </w:r>
    </w:p>
    <w:p w:rsidR="00D057DA" w:rsidRPr="00EF7745" w:rsidRDefault="00D057DA" w:rsidP="007855C3">
      <w:pPr>
        <w:autoSpaceDE w:val="0"/>
        <w:autoSpaceDN w:val="0"/>
        <w:adjustRightInd w:val="0"/>
        <w:spacing w:after="0" w:line="240" w:lineRule="auto"/>
        <w:jc w:val="both"/>
        <w:rPr>
          <w:rFonts w:ascii="Arial" w:hAnsi="Arial" w:cs="Arial"/>
          <w:b/>
          <w:bCs/>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lang w:val="es-ES"/>
        </w:rPr>
        <w:t xml:space="preserve">La fonética. </w:t>
      </w:r>
      <w:r w:rsidRPr="00EF7745">
        <w:rPr>
          <w:rFonts w:ascii="Arial" w:hAnsi="Arial" w:cs="Arial"/>
          <w:sz w:val="24"/>
          <w:szCs w:val="24"/>
          <w:lang w:val="es-ES"/>
        </w:rPr>
        <w:t>Es la capacidad de discriminar los fonemas que forman parte de nuestro lenguaje</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 xml:space="preserve">Ø Diferenciar el </w:t>
      </w:r>
      <w:r w:rsidRPr="00EF7745">
        <w:rPr>
          <w:rFonts w:ascii="Arial" w:hAnsi="Arial" w:cs="Arial"/>
          <w:b/>
          <w:sz w:val="24"/>
          <w:szCs w:val="24"/>
          <w:lang w:val="es-ES"/>
        </w:rPr>
        <w:t>sonido</w:t>
      </w:r>
      <w:r w:rsidRPr="00EF7745">
        <w:rPr>
          <w:rFonts w:ascii="Arial" w:hAnsi="Arial" w:cs="Arial"/>
          <w:sz w:val="24"/>
          <w:szCs w:val="24"/>
          <w:lang w:val="es-ES"/>
        </w:rPr>
        <w:t xml:space="preserve"> del silencio.</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Ø Identificar los diferentes sonidos de la naturaleza.</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Ø Identificar las voces de sus compañeros y compañeras.</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Ø Diferenciar la voz de un adulto y la de un niño/a.</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Ø Reconocer los sonidos en palabras que empiezan igual, terminan igual, etc.</w:t>
      </w:r>
    </w:p>
    <w:p w:rsidR="00D057DA" w:rsidRPr="00EF7745" w:rsidRDefault="00D057DA" w:rsidP="007855C3">
      <w:pPr>
        <w:autoSpaceDE w:val="0"/>
        <w:autoSpaceDN w:val="0"/>
        <w:adjustRightInd w:val="0"/>
        <w:spacing w:after="0" w:line="240" w:lineRule="auto"/>
        <w:jc w:val="both"/>
        <w:rPr>
          <w:rFonts w:ascii="Arial" w:hAnsi="Arial" w:cs="Arial"/>
          <w:b/>
          <w:bCs/>
          <w:sz w:val="24"/>
          <w:szCs w:val="24"/>
        </w:rPr>
      </w:pPr>
      <w:r w:rsidRPr="00EF7745">
        <w:rPr>
          <w:rFonts w:ascii="Arial" w:hAnsi="Arial" w:cs="Arial"/>
          <w:sz w:val="24"/>
          <w:szCs w:val="24"/>
          <w:lang w:val="es-ES"/>
        </w:rPr>
        <w:t>Ø conjugar algunas palabras (yo duermo, el duerme, nosotros dormimos...)</w:t>
      </w:r>
    </w:p>
    <w:p w:rsidR="00D057DA" w:rsidRPr="00EF7745" w:rsidRDefault="00D057DA" w:rsidP="007855C3">
      <w:pPr>
        <w:autoSpaceDE w:val="0"/>
        <w:autoSpaceDN w:val="0"/>
        <w:adjustRightInd w:val="0"/>
        <w:spacing w:after="0" w:line="240" w:lineRule="auto"/>
        <w:jc w:val="both"/>
        <w:rPr>
          <w:rFonts w:ascii="Arial" w:hAnsi="Arial" w:cs="Arial"/>
          <w:b/>
          <w:bCs/>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lang w:val="es-ES"/>
        </w:rPr>
        <w:t>La sintaxis</w:t>
      </w:r>
      <w:r w:rsidRPr="00EF7745">
        <w:rPr>
          <w:rFonts w:ascii="Arial" w:hAnsi="Arial" w:cs="Arial"/>
          <w:sz w:val="24"/>
          <w:szCs w:val="24"/>
          <w:lang w:val="es-ES"/>
        </w:rPr>
        <w:t xml:space="preserve"> emisión de las palabras en un orden establecido. Establece las leyes de acuerdo a las cuales hay que combinar las palabras en una oración.</w:t>
      </w:r>
    </w:p>
    <w:p w:rsidR="00D057DA" w:rsidRPr="00EF7745" w:rsidRDefault="00D057DA" w:rsidP="007855C3">
      <w:pPr>
        <w:autoSpaceDE w:val="0"/>
        <w:autoSpaceDN w:val="0"/>
        <w:adjustRightInd w:val="0"/>
        <w:spacing w:after="0" w:line="240" w:lineRule="auto"/>
        <w:jc w:val="both"/>
        <w:rPr>
          <w:rFonts w:ascii="Arial" w:hAnsi="Arial" w:cs="Arial"/>
          <w:b/>
          <w:bCs/>
          <w:sz w:val="24"/>
          <w:szCs w:val="24"/>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 xml:space="preserve">Ø Poesías, adivinanzas, trabalenguas, cuentos, fábulas, leyendas, etc., </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Ø Diálogos con temas significativos… en los distintos momentos de nuestro quehacer cotidiano, con preguntas relacionadas al mismo.</w:t>
      </w:r>
    </w:p>
    <w:p w:rsidR="00D057DA" w:rsidRPr="00EF7745" w:rsidRDefault="00D057DA" w:rsidP="007855C3">
      <w:pPr>
        <w:autoSpaceDE w:val="0"/>
        <w:autoSpaceDN w:val="0"/>
        <w:adjustRightInd w:val="0"/>
        <w:spacing w:after="0" w:line="240" w:lineRule="auto"/>
        <w:jc w:val="both"/>
        <w:rPr>
          <w:rFonts w:ascii="Arial" w:hAnsi="Arial" w:cs="Arial"/>
          <w:b/>
          <w:sz w:val="32"/>
          <w:szCs w:val="32"/>
          <w:u w:val="single"/>
          <w:lang w:val="es-ES"/>
        </w:rPr>
      </w:pPr>
      <w:r w:rsidRPr="00EF7745">
        <w:rPr>
          <w:rFonts w:ascii="Arial" w:hAnsi="Arial" w:cs="Arial"/>
          <w:b/>
          <w:sz w:val="32"/>
          <w:szCs w:val="32"/>
          <w:u w:val="single"/>
          <w:lang w:val="es-ES"/>
        </w:rPr>
        <w:t>La comunicación escrita</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sz w:val="24"/>
          <w:szCs w:val="24"/>
          <w:lang w:val="es-ES"/>
        </w:rPr>
        <w:t>La lectura y escritura son consideradas prácticas sociales porque forman parte de la trayectoria cultural, la cual evidencia cómo el individuo se ha relacionado con las “artes”, con ese mundo letrado; pues como prácticas se mueven en la producción y el consumo.</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sz w:val="24"/>
          <w:szCs w:val="24"/>
          <w:lang w:val="es-ES"/>
        </w:rPr>
        <w:t>ESCRITURA</w:t>
      </w:r>
      <w:r w:rsidRPr="00EF7745">
        <w:rPr>
          <w:rFonts w:ascii="Arial" w:hAnsi="Arial" w:cs="Arial"/>
          <w:sz w:val="24"/>
          <w:szCs w:val="24"/>
          <w:lang w:val="es-ES"/>
        </w:rPr>
        <w:t xml:space="preserve"> es “una actividad concreta que consiste en construir, sobre un espacio propio, la página, un texto que tiene poder sobre la exterioridad” (De </w:t>
      </w:r>
      <w:proofErr w:type="spellStart"/>
      <w:r w:rsidRPr="00EF7745">
        <w:rPr>
          <w:rFonts w:ascii="Arial" w:hAnsi="Arial" w:cs="Arial"/>
          <w:sz w:val="24"/>
          <w:szCs w:val="24"/>
          <w:lang w:val="es-ES"/>
        </w:rPr>
        <w:t>Certeau</w:t>
      </w:r>
      <w:proofErr w:type="spellEnd"/>
      <w:r w:rsidRPr="00EF7745">
        <w:rPr>
          <w:rFonts w:ascii="Arial" w:hAnsi="Arial" w:cs="Arial"/>
          <w:sz w:val="24"/>
          <w:szCs w:val="24"/>
          <w:lang w:val="es-ES"/>
        </w:rPr>
        <w:t xml:space="preserve">, 2007: 148); en otras palabras, escribir es producir, por ello esta práctica se mueve en el hacer; </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b/>
          <w:bCs/>
          <w:sz w:val="24"/>
          <w:szCs w:val="24"/>
        </w:rPr>
      </w:pPr>
      <w:r w:rsidRPr="00EF7745">
        <w:rPr>
          <w:rFonts w:ascii="Arial" w:hAnsi="Arial" w:cs="Arial"/>
          <w:b/>
          <w:sz w:val="24"/>
          <w:szCs w:val="24"/>
          <w:lang w:val="es-ES"/>
        </w:rPr>
        <w:t>LECTURA</w:t>
      </w:r>
      <w:r w:rsidRPr="00EF7745">
        <w:rPr>
          <w:rFonts w:ascii="Arial" w:hAnsi="Arial" w:cs="Arial"/>
          <w:sz w:val="24"/>
          <w:szCs w:val="24"/>
          <w:lang w:val="es-ES"/>
        </w:rPr>
        <w:t xml:space="preserve"> es una actividad donde se recibe lo que otro produce, se consume para luego producir, en palabras de Michel De </w:t>
      </w:r>
      <w:proofErr w:type="spellStart"/>
      <w:r w:rsidRPr="00EF7745">
        <w:rPr>
          <w:rFonts w:ascii="Arial" w:hAnsi="Arial" w:cs="Arial"/>
          <w:sz w:val="24"/>
          <w:szCs w:val="24"/>
          <w:lang w:val="es-ES"/>
        </w:rPr>
        <w:t>Certeau</w:t>
      </w:r>
      <w:proofErr w:type="spellEnd"/>
      <w:r w:rsidRPr="00EF7745">
        <w:rPr>
          <w:rFonts w:ascii="Arial" w:hAnsi="Arial" w:cs="Arial"/>
          <w:sz w:val="24"/>
          <w:szCs w:val="24"/>
          <w:lang w:val="es-ES"/>
        </w:rPr>
        <w:t xml:space="preserve">: “leer es peregrinar en un sistema impuesto” (De </w:t>
      </w:r>
      <w:proofErr w:type="spellStart"/>
      <w:r w:rsidRPr="00EF7745">
        <w:rPr>
          <w:rFonts w:ascii="Arial" w:hAnsi="Arial" w:cs="Arial"/>
          <w:sz w:val="24"/>
          <w:szCs w:val="24"/>
          <w:lang w:val="es-ES"/>
        </w:rPr>
        <w:t>Certeau</w:t>
      </w:r>
      <w:proofErr w:type="spellEnd"/>
      <w:r w:rsidRPr="00EF7745">
        <w:rPr>
          <w:rFonts w:ascii="Arial" w:hAnsi="Arial" w:cs="Arial"/>
          <w:sz w:val="24"/>
          <w:szCs w:val="24"/>
          <w:lang w:val="es-ES"/>
        </w:rPr>
        <w:t>, 2007: 181), donde el lector asume una postura de viajero, de cazador furtivo que va descubriendo poco a poco para poseer.</w:t>
      </w:r>
    </w:p>
    <w:p w:rsidR="00D057DA" w:rsidRPr="00EF7745" w:rsidRDefault="00D057DA" w:rsidP="007855C3">
      <w:pPr>
        <w:autoSpaceDE w:val="0"/>
        <w:autoSpaceDN w:val="0"/>
        <w:adjustRightInd w:val="0"/>
        <w:spacing w:after="0" w:line="240" w:lineRule="auto"/>
        <w:jc w:val="both"/>
        <w:rPr>
          <w:rFonts w:ascii="Arial" w:hAnsi="Arial" w:cs="Arial"/>
          <w:b/>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sz w:val="24"/>
          <w:szCs w:val="24"/>
          <w:lang w:val="es-ES"/>
        </w:rPr>
        <w:t xml:space="preserve">La escritura </w:t>
      </w:r>
      <w:r w:rsidRPr="00EF7745">
        <w:rPr>
          <w:rFonts w:ascii="Arial" w:hAnsi="Arial" w:cs="Arial"/>
          <w:sz w:val="24"/>
          <w:szCs w:val="24"/>
          <w:lang w:val="es-ES"/>
        </w:rPr>
        <w:t xml:space="preserve">es un lenguaje, creado por el hombre, para comunicar ideas por medio de signos convencionales y visibles que traspasan el tiempo y el espacio. Es un sistema de comunicación independiente que se debe aprender, por ello, el proceso de adquisición del código escrito es complejo y requiere desarrollar habilidades propias de la escritura para poder comunicarse. </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b/>
          <w:bCs/>
          <w:sz w:val="24"/>
          <w:szCs w:val="24"/>
        </w:rPr>
      </w:pPr>
      <w:proofErr w:type="gramStart"/>
      <w:r w:rsidRPr="00EF7745">
        <w:rPr>
          <w:rFonts w:ascii="Arial" w:hAnsi="Arial" w:cs="Arial"/>
          <w:sz w:val="24"/>
          <w:szCs w:val="24"/>
          <w:lang w:val="es-ES"/>
        </w:rPr>
        <w:t>la</w:t>
      </w:r>
      <w:proofErr w:type="gramEnd"/>
      <w:r w:rsidRPr="00EF7745">
        <w:rPr>
          <w:rFonts w:ascii="Arial" w:hAnsi="Arial" w:cs="Arial"/>
          <w:sz w:val="24"/>
          <w:szCs w:val="24"/>
          <w:lang w:val="es-ES"/>
        </w:rPr>
        <w:t xml:space="preserve"> escritura …  es un proceso propio del pensamiento. Es una actividad compleja que no podemos semejarla sólo con la redacción, sino ante todo entenderla como un proceso cognitivo. Vásquez Rodríguez (2000) afirma que escribir “es poner a fuera nuestro pensamiento”,…, es hacer evidente nuestra subjetividad, pues la escritura refleja las estructuras de pensamiento que poseemos y a través de ella es posible reconocernos.</w:t>
      </w:r>
    </w:p>
    <w:p w:rsidR="00D057DA" w:rsidRPr="00EF7745" w:rsidRDefault="00D057DA" w:rsidP="007855C3">
      <w:pPr>
        <w:shd w:val="clear" w:color="auto" w:fill="FFFFFF" w:themeFill="background1"/>
        <w:spacing w:after="0"/>
        <w:jc w:val="both"/>
        <w:rPr>
          <w:rFonts w:ascii="Arial" w:hAnsi="Arial" w:cs="Arial"/>
          <w:b/>
          <w:bCs/>
        </w:rPr>
      </w:pPr>
    </w:p>
    <w:p w:rsidR="00D057DA" w:rsidRPr="00EF7745" w:rsidRDefault="00D057DA" w:rsidP="007855C3">
      <w:pPr>
        <w:shd w:val="clear" w:color="auto" w:fill="FFFFFF" w:themeFill="background1"/>
        <w:jc w:val="both"/>
        <w:rPr>
          <w:rFonts w:ascii="Arial" w:hAnsi="Arial" w:cs="Arial"/>
          <w:sz w:val="52"/>
          <w:szCs w:val="52"/>
        </w:rPr>
      </w:pPr>
      <w:r w:rsidRPr="00EF7745">
        <w:rPr>
          <w:rFonts w:ascii="Arial" w:hAnsi="Arial" w:cs="Arial"/>
          <w:b/>
          <w:bCs/>
          <w:sz w:val="52"/>
          <w:szCs w:val="52"/>
        </w:rPr>
        <w:lastRenderedPageBreak/>
        <w:t>Lectura y comprensión de textos</w:t>
      </w:r>
    </w:p>
    <w:p w:rsidR="00D057DA" w:rsidRPr="00EF7745" w:rsidRDefault="00D057DA" w:rsidP="007855C3">
      <w:pPr>
        <w:jc w:val="both"/>
        <w:rPr>
          <w:rFonts w:ascii="Arial" w:hAnsi="Arial" w:cs="Arial"/>
          <w:sz w:val="16"/>
          <w:szCs w:val="16"/>
        </w:rPr>
      </w:pPr>
      <w:r w:rsidRPr="00EF7745">
        <w:rPr>
          <w:rFonts w:ascii="Arial" w:hAnsi="Arial" w:cs="Arial"/>
          <w:sz w:val="16"/>
          <w:szCs w:val="16"/>
        </w:rPr>
        <w:t>http://formacion-docente.idoneos.com/didactica_de_la_lengua/comprension_lectora/</w:t>
      </w:r>
    </w:p>
    <w:p w:rsidR="00D057DA" w:rsidRPr="00EF7745" w:rsidRDefault="00D057DA" w:rsidP="007855C3">
      <w:pPr>
        <w:pStyle w:val="Ttulo2"/>
        <w:shd w:val="clear" w:color="auto" w:fill="BFBFBF" w:themeFill="background1" w:themeFillShade="BF"/>
        <w:jc w:val="both"/>
        <w:rPr>
          <w:rFonts w:ascii="Arial" w:hAnsi="Arial" w:cs="Arial"/>
          <w:color w:val="auto"/>
          <w:sz w:val="36"/>
          <w:szCs w:val="36"/>
        </w:rPr>
      </w:pPr>
      <w:r w:rsidRPr="00EF7745">
        <w:rPr>
          <w:rFonts w:ascii="Arial" w:hAnsi="Arial" w:cs="Arial"/>
          <w:color w:val="auto"/>
          <w:sz w:val="36"/>
          <w:szCs w:val="36"/>
        </w:rPr>
        <w:t xml:space="preserve">¿Qué es la </w:t>
      </w:r>
      <w:r w:rsidRPr="00EF7745">
        <w:rPr>
          <w:rStyle w:val="Textoennegrita"/>
          <w:rFonts w:ascii="Arial" w:hAnsi="Arial" w:cs="Arial"/>
          <w:color w:val="auto"/>
          <w:sz w:val="36"/>
          <w:szCs w:val="36"/>
        </w:rPr>
        <w:t>comprensión lectora</w:t>
      </w:r>
      <w:r w:rsidRPr="00EF7745">
        <w:rPr>
          <w:rFonts w:ascii="Arial" w:hAnsi="Arial" w:cs="Arial"/>
          <w:color w:val="auto"/>
          <w:sz w:val="36"/>
          <w:szCs w:val="36"/>
        </w:rPr>
        <w:t>?</w:t>
      </w:r>
    </w:p>
    <w:p w:rsidR="00D057DA" w:rsidRPr="00EF7745" w:rsidRDefault="00D057DA" w:rsidP="007855C3">
      <w:pPr>
        <w:pStyle w:val="NormalWeb"/>
        <w:jc w:val="both"/>
        <w:rPr>
          <w:rFonts w:ascii="Arial" w:hAnsi="Arial" w:cs="Arial"/>
          <w:b/>
          <w:u w:val="single"/>
        </w:rPr>
      </w:pPr>
      <w:r w:rsidRPr="00EF7745">
        <w:rPr>
          <w:rFonts w:ascii="Arial" w:hAnsi="Arial" w:cs="Arial"/>
          <w:b/>
          <w:u w:val="single"/>
        </w:rPr>
        <w:t>LEER ES COMPRENDER.</w:t>
      </w:r>
    </w:p>
    <w:p w:rsidR="00D057DA" w:rsidRPr="00EF7745" w:rsidRDefault="00D057DA" w:rsidP="007855C3">
      <w:pPr>
        <w:pStyle w:val="NormalWeb"/>
        <w:jc w:val="both"/>
        <w:rPr>
          <w:rFonts w:ascii="Arial" w:hAnsi="Arial" w:cs="Arial"/>
        </w:rPr>
      </w:pPr>
      <w:r w:rsidRPr="00EF7745">
        <w:rPr>
          <w:rFonts w:ascii="Arial" w:hAnsi="Arial" w:cs="Arial"/>
        </w:rPr>
        <w:t xml:space="preserve">Siempre que </w:t>
      </w:r>
      <w:r w:rsidRPr="00EF7745">
        <w:rPr>
          <w:rFonts w:ascii="Arial" w:hAnsi="Arial" w:cs="Arial"/>
          <w:b/>
          <w:u w:val="single"/>
        </w:rPr>
        <w:t>se lee</w:t>
      </w:r>
      <w:r w:rsidRPr="00EF7745">
        <w:rPr>
          <w:rFonts w:ascii="Arial" w:hAnsi="Arial" w:cs="Arial"/>
        </w:rPr>
        <w:t xml:space="preserve"> se lo hace </w:t>
      </w:r>
      <w:r w:rsidRPr="00EF7745">
        <w:rPr>
          <w:rFonts w:ascii="Arial" w:hAnsi="Arial" w:cs="Arial"/>
          <w:b/>
          <w:u w:val="single"/>
        </w:rPr>
        <w:t>para entender</w:t>
      </w:r>
      <w:r w:rsidRPr="00EF7745">
        <w:rPr>
          <w:rFonts w:ascii="Arial" w:hAnsi="Arial" w:cs="Arial"/>
        </w:rPr>
        <w:t xml:space="preserve">, sino carecería de sentido. </w:t>
      </w:r>
    </w:p>
    <w:p w:rsidR="00D057DA" w:rsidRPr="00EF7745" w:rsidRDefault="00D057DA" w:rsidP="007855C3">
      <w:pPr>
        <w:pStyle w:val="NormalWeb"/>
        <w:jc w:val="both"/>
        <w:rPr>
          <w:rFonts w:ascii="Arial" w:hAnsi="Arial" w:cs="Arial"/>
        </w:rPr>
      </w:pPr>
      <w:r w:rsidRPr="00EF7745">
        <w:rPr>
          <w:rFonts w:ascii="Arial" w:hAnsi="Arial" w:cs="Arial"/>
          <w:u w:val="single"/>
        </w:rPr>
        <w:t>Un lector comprende un texto</w:t>
      </w:r>
      <w:r w:rsidRPr="00EF7745">
        <w:rPr>
          <w:rFonts w:ascii="Arial" w:hAnsi="Arial" w:cs="Arial"/>
        </w:rPr>
        <w:t xml:space="preserve"> </w:t>
      </w:r>
      <w:r w:rsidRPr="00EF7745">
        <w:rPr>
          <w:rFonts w:ascii="Arial" w:hAnsi="Arial" w:cs="Arial"/>
          <w:u w:val="single"/>
        </w:rPr>
        <w:t>cuando puede encontrarle significado</w:t>
      </w:r>
      <w:r w:rsidRPr="00EF7745">
        <w:rPr>
          <w:rFonts w:ascii="Arial" w:hAnsi="Arial" w:cs="Arial"/>
        </w:rPr>
        <w:t xml:space="preserve">, cuando puede ponerlo en relación con lo que ya sabe y con lo que le interesa. </w:t>
      </w:r>
    </w:p>
    <w:p w:rsidR="00D057DA" w:rsidRPr="00EF7745" w:rsidRDefault="00D057DA" w:rsidP="007855C3">
      <w:pPr>
        <w:pStyle w:val="NormalWeb"/>
        <w:jc w:val="both"/>
        <w:rPr>
          <w:rFonts w:ascii="Arial" w:hAnsi="Arial" w:cs="Arial"/>
          <w:b/>
        </w:rPr>
      </w:pPr>
      <w:r w:rsidRPr="00EF7745">
        <w:rPr>
          <w:rFonts w:ascii="Arial" w:hAnsi="Arial" w:cs="Arial"/>
        </w:rPr>
        <w:t xml:space="preserve">La comprensión se vincula entonces estrechamente con la visión que cada uno tiene del mundo y de sí mismo, por lo tanto, ante un mismo texto, no podemos pretender una interpretación única y objetiva. </w:t>
      </w:r>
      <w:r w:rsidRPr="00EF7745">
        <w:rPr>
          <w:rFonts w:ascii="Arial" w:hAnsi="Arial" w:cs="Arial"/>
          <w:b/>
        </w:rPr>
        <w:t>La apreciación final de un texto variará de acuerdo a las motivaciones diversas de cada lector.</w:t>
      </w:r>
    </w:p>
    <w:p w:rsidR="00D057DA" w:rsidRPr="00EF7745" w:rsidRDefault="00D057DA" w:rsidP="007855C3">
      <w:pPr>
        <w:pStyle w:val="NormalWeb"/>
        <w:spacing w:before="0" w:beforeAutospacing="0" w:after="0" w:afterAutospacing="0"/>
        <w:jc w:val="both"/>
        <w:rPr>
          <w:rStyle w:val="nfasis"/>
          <w:rFonts w:ascii="Arial" w:eastAsiaTheme="majorEastAsia" w:hAnsi="Arial" w:cs="Arial"/>
        </w:rPr>
      </w:pPr>
      <w:r w:rsidRPr="00EF7745">
        <w:rPr>
          <w:rStyle w:val="nfasis"/>
          <w:rFonts w:ascii="Arial" w:eastAsiaTheme="majorEastAsia" w:hAnsi="Arial" w:cs="Arial"/>
        </w:rPr>
        <w:t xml:space="preserve">“Leer es un proceso de interacción entre el lector y el texto, </w:t>
      </w:r>
    </w:p>
    <w:p w:rsidR="00D057DA" w:rsidRPr="00EF7745" w:rsidRDefault="00D057DA" w:rsidP="007855C3">
      <w:pPr>
        <w:pStyle w:val="NormalWeb"/>
        <w:spacing w:before="0" w:beforeAutospacing="0" w:after="0" w:afterAutospacing="0"/>
        <w:jc w:val="both"/>
        <w:rPr>
          <w:rStyle w:val="nfasis"/>
          <w:rFonts w:ascii="Arial" w:eastAsiaTheme="majorEastAsia" w:hAnsi="Arial" w:cs="Arial"/>
        </w:rPr>
      </w:pPr>
    </w:p>
    <w:p w:rsidR="00D057DA" w:rsidRPr="00EF7745" w:rsidRDefault="00D057DA" w:rsidP="007855C3">
      <w:pPr>
        <w:pStyle w:val="NormalWeb"/>
        <w:spacing w:before="0" w:beforeAutospacing="0" w:after="0" w:afterAutospacing="0"/>
        <w:jc w:val="both"/>
        <w:rPr>
          <w:rFonts w:ascii="Arial" w:hAnsi="Arial" w:cs="Arial"/>
        </w:rPr>
      </w:pPr>
      <w:r w:rsidRPr="00EF7745">
        <w:rPr>
          <w:rStyle w:val="nfasis"/>
          <w:rFonts w:ascii="Arial" w:eastAsiaTheme="majorEastAsia" w:hAnsi="Arial" w:cs="Arial"/>
        </w:rPr>
        <w:t>… no quiere decir que el texto en sí no tenga sentido o significado... Lo que intento explicar es que el significado que un escrito tiene para el lector no es una traducción o réplica del significado que el autor quiso imprimirle, sino una construcción que implica al texto, a los conocimientos</w:t>
      </w:r>
      <w:r w:rsidRPr="00EF7745">
        <w:rPr>
          <w:rFonts w:ascii="Arial" w:hAnsi="Arial" w:cs="Arial"/>
        </w:rPr>
        <w:t xml:space="preserve"> previos del lector que lo aborda y a los objetivos con que se enfrenta a aquél”. (Isabel Solé en </w:t>
      </w:r>
      <w:r w:rsidRPr="00EF7745">
        <w:rPr>
          <w:rStyle w:val="nfasis"/>
          <w:rFonts w:ascii="Arial" w:eastAsiaTheme="majorEastAsia" w:hAnsi="Arial" w:cs="Arial"/>
        </w:rPr>
        <w:t>Estrategias de lectura</w:t>
      </w:r>
      <w:r w:rsidRPr="00EF7745">
        <w:rPr>
          <w:rFonts w:ascii="Arial" w:hAnsi="Arial" w:cs="Arial"/>
        </w:rPr>
        <w:t xml:space="preserve">)  </w:t>
      </w:r>
    </w:p>
    <w:p w:rsidR="00D057DA" w:rsidRPr="00EF7745" w:rsidRDefault="00D057DA" w:rsidP="007855C3">
      <w:pPr>
        <w:pStyle w:val="NormalWeb"/>
        <w:jc w:val="both"/>
        <w:rPr>
          <w:rFonts w:ascii="Arial" w:hAnsi="Arial" w:cs="Arial"/>
        </w:rPr>
      </w:pPr>
      <w:r w:rsidRPr="00EF7745">
        <w:rPr>
          <w:rFonts w:ascii="Arial" w:hAnsi="Arial" w:cs="Arial"/>
        </w:rPr>
        <w:t>El lector otorgará significado a una lectura coordinando informaciones que provienen de distintas fuentes: el texto, su contexto y los conocimientos que él posee.</w:t>
      </w:r>
    </w:p>
    <w:p w:rsidR="00D057DA" w:rsidRPr="00EF7745" w:rsidRDefault="00D057DA" w:rsidP="007855C3">
      <w:pPr>
        <w:spacing w:after="0"/>
        <w:jc w:val="both"/>
        <w:rPr>
          <w:rFonts w:ascii="Arial" w:hAnsi="Arial" w:cs="Arial"/>
          <w:sz w:val="24"/>
          <w:szCs w:val="24"/>
        </w:rPr>
      </w:pPr>
      <w:r w:rsidRPr="00EF7745">
        <w:rPr>
          <w:rFonts w:ascii="Arial" w:hAnsi="Arial" w:cs="Arial"/>
          <w:sz w:val="24"/>
          <w:szCs w:val="24"/>
        </w:rPr>
        <w:t>OPERACIONES: reconocimiento y jerarquización de ideas, elaboración de resúmenes, el análisis de la información del texto y la relación, cotejo con sus conocimientos previos, formulación de hipótesis, emisión de opiniones, relación texto e imagen. Todas estas habilidades estarán ligadas con los niveles de comprensión lectora.</w:t>
      </w:r>
    </w:p>
    <w:p w:rsidR="00D057DA" w:rsidRPr="00EF7745" w:rsidRDefault="00D057DA" w:rsidP="007855C3">
      <w:pPr>
        <w:spacing w:after="0"/>
        <w:jc w:val="both"/>
        <w:rPr>
          <w:rFonts w:ascii="Arial" w:hAnsi="Arial" w:cs="Arial"/>
          <w:b/>
          <w:bCs/>
          <w:sz w:val="16"/>
          <w:szCs w:val="16"/>
        </w:rPr>
      </w:pPr>
    </w:p>
    <w:p w:rsidR="00D057DA" w:rsidRPr="00EF7745" w:rsidRDefault="00D057DA" w:rsidP="007855C3">
      <w:pPr>
        <w:jc w:val="both"/>
        <w:rPr>
          <w:rFonts w:ascii="Arial" w:hAnsi="Arial" w:cs="Arial"/>
          <w:b/>
          <w:bCs/>
          <w:sz w:val="16"/>
          <w:szCs w:val="16"/>
        </w:rPr>
      </w:pPr>
      <w:r w:rsidRPr="00EF7745">
        <w:rPr>
          <w:rFonts w:ascii="Arial" w:hAnsi="Arial" w:cs="Arial"/>
          <w:b/>
          <w:bCs/>
          <w:sz w:val="16"/>
          <w:szCs w:val="16"/>
        </w:rPr>
        <w:t>https://psicopedagogia-kaposkly.com/2015/04/07/comprension-lectora-de-diferentes-tipos-de-textos/</w:t>
      </w:r>
    </w:p>
    <w:p w:rsidR="00D057DA" w:rsidRPr="00EF7745" w:rsidRDefault="00D057DA" w:rsidP="007855C3">
      <w:pPr>
        <w:shd w:val="clear" w:color="auto" w:fill="FFFFFF" w:themeFill="background1"/>
        <w:spacing w:before="100" w:beforeAutospacing="1" w:after="100" w:afterAutospacing="1" w:line="240" w:lineRule="auto"/>
        <w:jc w:val="both"/>
        <w:outlineLvl w:val="0"/>
        <w:rPr>
          <w:rFonts w:ascii="Arial" w:eastAsia="Times New Roman" w:hAnsi="Arial" w:cs="Arial"/>
          <w:b/>
          <w:bCs/>
          <w:kern w:val="36"/>
          <w:sz w:val="40"/>
          <w:szCs w:val="40"/>
          <w:u w:val="single"/>
          <w:lang w:val="es-ES" w:eastAsia="es-ES"/>
        </w:rPr>
      </w:pPr>
      <w:r w:rsidRPr="00EF7745">
        <w:rPr>
          <w:rFonts w:ascii="Arial" w:eastAsia="Times New Roman" w:hAnsi="Arial" w:cs="Arial"/>
          <w:b/>
          <w:bCs/>
          <w:kern w:val="36"/>
          <w:sz w:val="40"/>
          <w:szCs w:val="40"/>
          <w:u w:val="single"/>
          <w:lang w:val="es-ES" w:eastAsia="es-ES"/>
        </w:rPr>
        <w:t>Comprensión lectora de diferentes tipos de textos</w:t>
      </w:r>
    </w:p>
    <w:p w:rsidR="00D057DA" w:rsidRPr="00EF7745" w:rsidRDefault="00D057DA" w:rsidP="007855C3">
      <w:pPr>
        <w:pStyle w:val="NormalWeb"/>
        <w:jc w:val="both"/>
        <w:rPr>
          <w:rFonts w:ascii="Arial" w:hAnsi="Arial" w:cs="Arial"/>
        </w:rPr>
      </w:pPr>
      <w:r w:rsidRPr="00EF7745">
        <w:rPr>
          <w:rFonts w:ascii="Arial" w:hAnsi="Arial" w:cs="Arial"/>
        </w:rPr>
        <w:t xml:space="preserve">Saber leer no es solamente saber decodificar todos los grafemas de los que se compone un texto. </w:t>
      </w:r>
    </w:p>
    <w:p w:rsidR="00D057DA" w:rsidRPr="00EF7745" w:rsidRDefault="00D057DA" w:rsidP="007855C3">
      <w:pPr>
        <w:pStyle w:val="NormalWeb"/>
        <w:jc w:val="both"/>
        <w:rPr>
          <w:rFonts w:ascii="Arial" w:hAnsi="Arial" w:cs="Arial"/>
        </w:rPr>
      </w:pPr>
      <w:r w:rsidRPr="00EF7745">
        <w:rPr>
          <w:rFonts w:ascii="Arial" w:hAnsi="Arial" w:cs="Arial"/>
          <w:b/>
        </w:rPr>
        <w:t>Saber leer es saber COMPRENDER el mensaje que nos transmite la persona que ha escrito ese texto y podamos darle una utilidad</w:t>
      </w:r>
      <w:r w:rsidRPr="00EF7745">
        <w:rPr>
          <w:rFonts w:ascii="Arial" w:hAnsi="Arial" w:cs="Arial"/>
        </w:rPr>
        <w:t>. Puede ser desde adquirir un aprendizaje, o entender una serie de instrucciones para realizar una tarea concreta, o enterarse de una noticia relevante.</w:t>
      </w:r>
    </w:p>
    <w:p w:rsidR="00D057DA" w:rsidRPr="00EF7745" w:rsidRDefault="00D057DA" w:rsidP="007855C3">
      <w:pPr>
        <w:pStyle w:val="NormalWeb"/>
        <w:jc w:val="both"/>
        <w:rPr>
          <w:rFonts w:ascii="Arial" w:hAnsi="Arial" w:cs="Arial"/>
        </w:rPr>
      </w:pPr>
      <w:r w:rsidRPr="00EF7745">
        <w:rPr>
          <w:rFonts w:ascii="Arial" w:hAnsi="Arial" w:cs="Arial"/>
        </w:rPr>
        <w:lastRenderedPageBreak/>
        <w:t xml:space="preserve">Comprender un texto puede ser una de las tareas más complejas a las que se enfrente un estudiante. Influye mucho la experiencia que esa persona haya tenido en relación al tema que está trabajando. Es posible que el texto presente un nivel demasiado elevado al que tiene el alumno, y entonces le cuesta conectar la información que aparece en el texto con las ideas previas que tiene en sus esquemas de conocimiento. </w:t>
      </w: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 xml:space="preserve">¿Qué </w:t>
      </w:r>
      <w:r w:rsidRPr="00EF7745">
        <w:rPr>
          <w:rFonts w:ascii="Arial" w:eastAsia="Times New Roman" w:hAnsi="Arial" w:cs="Arial"/>
          <w:b/>
          <w:sz w:val="24"/>
          <w:szCs w:val="24"/>
          <w:lang w:val="es-ES" w:eastAsia="es-ES"/>
        </w:rPr>
        <w:t>pasos</w:t>
      </w:r>
      <w:r w:rsidRPr="00EF7745">
        <w:rPr>
          <w:rFonts w:ascii="Arial" w:eastAsia="Times New Roman" w:hAnsi="Arial" w:cs="Arial"/>
          <w:sz w:val="24"/>
          <w:szCs w:val="24"/>
          <w:lang w:val="es-ES" w:eastAsia="es-ES"/>
        </w:rPr>
        <w:t xml:space="preserve"> debemos seguir para </w:t>
      </w:r>
      <w:r w:rsidRPr="00EF7745">
        <w:rPr>
          <w:rFonts w:ascii="Arial" w:eastAsia="Times New Roman" w:hAnsi="Arial" w:cs="Arial"/>
          <w:b/>
          <w:sz w:val="24"/>
          <w:szCs w:val="24"/>
          <w:lang w:val="es-ES" w:eastAsia="es-ES"/>
        </w:rPr>
        <w:t>LEER COMPRENSIVAMENTE</w:t>
      </w:r>
      <w:r w:rsidRPr="00EF7745">
        <w:rPr>
          <w:rFonts w:ascii="Arial" w:eastAsia="Times New Roman" w:hAnsi="Arial" w:cs="Arial"/>
          <w:sz w:val="24"/>
          <w:szCs w:val="24"/>
          <w:lang w:val="es-ES" w:eastAsia="es-ES"/>
        </w:rPr>
        <w:t xml:space="preserve"> un texto?</w:t>
      </w:r>
    </w:p>
    <w:p w:rsidR="00D057DA" w:rsidRPr="00EF7745" w:rsidRDefault="00D057DA" w:rsidP="00AF21A7">
      <w:pPr>
        <w:numPr>
          <w:ilvl w:val="0"/>
          <w:numId w:val="6"/>
        </w:numPr>
        <w:spacing w:before="100" w:beforeAutospacing="1" w:after="100" w:afterAutospacing="1" w:line="240" w:lineRule="auto"/>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Hacernos preguntas acerca de lo que sabemos sobre el tema.</w:t>
      </w:r>
    </w:p>
    <w:p w:rsidR="00D057DA" w:rsidRPr="00EF7745" w:rsidRDefault="00D057DA" w:rsidP="00AF21A7">
      <w:pPr>
        <w:numPr>
          <w:ilvl w:val="0"/>
          <w:numId w:val="6"/>
        </w:numPr>
        <w:spacing w:before="100" w:beforeAutospacing="1" w:after="100" w:afterAutospacing="1" w:line="240" w:lineRule="auto"/>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Consultar información externa para enterarnos más sobre el tema. Buscar información más sencilla, de un nivel más bajo, o repasar libros que hayamos leído anteriormente.</w:t>
      </w:r>
    </w:p>
    <w:p w:rsidR="00D057DA" w:rsidRPr="00EF7745" w:rsidRDefault="00D057DA" w:rsidP="00AF21A7">
      <w:pPr>
        <w:numPr>
          <w:ilvl w:val="0"/>
          <w:numId w:val="6"/>
        </w:numPr>
        <w:spacing w:before="100" w:beforeAutospacing="1" w:after="100" w:afterAutospacing="1" w:line="240" w:lineRule="auto"/>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 xml:space="preserve">Comenzar a leer el texto y </w:t>
      </w:r>
      <w:r w:rsidRPr="00EF7745">
        <w:rPr>
          <w:rFonts w:ascii="Arial" w:eastAsia="Times New Roman" w:hAnsi="Arial" w:cs="Arial"/>
          <w:b/>
          <w:sz w:val="24"/>
          <w:szCs w:val="24"/>
          <w:u w:val="single"/>
          <w:lang w:val="es-ES" w:eastAsia="es-ES"/>
        </w:rPr>
        <w:t>extraer las ideas principales y secundarias</w:t>
      </w:r>
      <w:r w:rsidRPr="00EF7745">
        <w:rPr>
          <w:rFonts w:ascii="Arial" w:eastAsia="Times New Roman" w:hAnsi="Arial" w:cs="Arial"/>
          <w:sz w:val="24"/>
          <w:szCs w:val="24"/>
          <w:lang w:val="es-ES" w:eastAsia="es-ES"/>
        </w:rPr>
        <w:t xml:space="preserve"> de lo que estamos leyendo. Es posible que para entender algún vocabulario, necesitemos utilizar el diccionario o el buscador Google. </w:t>
      </w:r>
      <w:r w:rsidRPr="00EF7745">
        <w:rPr>
          <w:rFonts w:ascii="Arial" w:eastAsia="Times New Roman" w:hAnsi="Arial" w:cs="Arial"/>
          <w:b/>
          <w:sz w:val="24"/>
          <w:szCs w:val="24"/>
          <w:u w:val="single"/>
          <w:lang w:val="es-ES" w:eastAsia="es-ES"/>
        </w:rPr>
        <w:t>No dejemos nunca nada por supuesto ni memoricemos ningún concepto sin saber lo que es</w:t>
      </w:r>
      <w:r w:rsidRPr="00EF7745">
        <w:rPr>
          <w:rFonts w:ascii="Arial" w:eastAsia="Times New Roman" w:hAnsi="Arial" w:cs="Arial"/>
          <w:sz w:val="24"/>
          <w:szCs w:val="24"/>
          <w:lang w:val="es-ES" w:eastAsia="es-ES"/>
        </w:rPr>
        <w:t>. Hay conceptos que, según el contexto, pueden tener un significado diferente.</w:t>
      </w:r>
    </w:p>
    <w:p w:rsidR="00D057DA" w:rsidRPr="00EF7745" w:rsidRDefault="00D057DA" w:rsidP="00AF21A7">
      <w:pPr>
        <w:numPr>
          <w:ilvl w:val="0"/>
          <w:numId w:val="6"/>
        </w:numPr>
        <w:spacing w:before="100" w:beforeAutospacing="1" w:after="0" w:line="240" w:lineRule="auto"/>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Puede resultar recomendable realizar un resumen o un esquema del texto. Probemos a contarle a otra persona lo que hemos leído.</w:t>
      </w:r>
    </w:p>
    <w:p w:rsidR="00D057DA" w:rsidRPr="00EF7745" w:rsidRDefault="00D057DA" w:rsidP="007855C3">
      <w:pPr>
        <w:spacing w:after="0"/>
        <w:jc w:val="both"/>
        <w:rPr>
          <w:rFonts w:ascii="Arial" w:hAnsi="Arial" w:cs="Arial"/>
          <w:b/>
          <w:bCs/>
          <w:sz w:val="28"/>
          <w:szCs w:val="28"/>
        </w:rPr>
      </w:pPr>
    </w:p>
    <w:p w:rsidR="00D057DA" w:rsidRPr="00EF7745" w:rsidRDefault="00D057DA" w:rsidP="007855C3">
      <w:pPr>
        <w:pStyle w:val="Ttulo3"/>
        <w:shd w:val="clear" w:color="auto" w:fill="BFBFBF" w:themeFill="background1" w:themeFillShade="BF"/>
        <w:jc w:val="both"/>
        <w:rPr>
          <w:rFonts w:ascii="Arial" w:hAnsi="Arial" w:cs="Arial"/>
          <w:color w:val="auto"/>
          <w:sz w:val="36"/>
          <w:szCs w:val="36"/>
        </w:rPr>
      </w:pPr>
      <w:r w:rsidRPr="00EF7745">
        <w:rPr>
          <w:rFonts w:ascii="Arial" w:hAnsi="Arial" w:cs="Arial"/>
          <w:color w:val="auto"/>
          <w:sz w:val="36"/>
          <w:szCs w:val="36"/>
        </w:rPr>
        <w:t>Estrategias de Lectura</w:t>
      </w:r>
    </w:p>
    <w:p w:rsidR="00D057DA" w:rsidRPr="00EF7745" w:rsidRDefault="00D057DA" w:rsidP="007855C3">
      <w:pPr>
        <w:pStyle w:val="NormalWeb"/>
        <w:jc w:val="both"/>
        <w:rPr>
          <w:rFonts w:ascii="Arial" w:hAnsi="Arial" w:cs="Arial"/>
        </w:rPr>
      </w:pPr>
      <w:r w:rsidRPr="00EF7745">
        <w:rPr>
          <w:rFonts w:ascii="Arial" w:hAnsi="Arial" w:cs="Arial"/>
        </w:rPr>
        <w:t xml:space="preserve">La lectura </w:t>
      </w:r>
      <w:r w:rsidRPr="00EF7745">
        <w:rPr>
          <w:rStyle w:val="nfasis"/>
          <w:rFonts w:ascii="Arial" w:eastAsiaTheme="majorEastAsia" w:hAnsi="Arial" w:cs="Arial"/>
        </w:rPr>
        <w:t>consiste en un trabajo activo en el que el lector construye el significado del texto a partir de su intención de lectura y de todo lo que sabe del mundo... de todos los conocimientos que lleva hacia el texto desde antes de empezar a leer y de los que pone en el texto mientras lee</w:t>
      </w:r>
      <w:r w:rsidRPr="00EF7745">
        <w:rPr>
          <w:rFonts w:ascii="Arial" w:hAnsi="Arial" w:cs="Arial"/>
        </w:rPr>
        <w:t xml:space="preserve"> (Actualización Curricular. Documento de trabajo Nº 1. Lengua. E.G.B., ¨Secretaría de Educación, Dirección de Vitae, M.C.B.A., 1995).</w:t>
      </w:r>
    </w:p>
    <w:p w:rsidR="00D057DA" w:rsidRPr="00EF7745" w:rsidRDefault="00D057DA" w:rsidP="007855C3">
      <w:pPr>
        <w:pStyle w:val="NormalWeb"/>
        <w:jc w:val="both"/>
        <w:rPr>
          <w:rFonts w:ascii="Arial" w:hAnsi="Arial" w:cs="Arial"/>
        </w:rPr>
      </w:pPr>
      <w:r w:rsidRPr="00EF7745">
        <w:rPr>
          <w:rFonts w:ascii="Arial" w:hAnsi="Arial" w:cs="Arial"/>
          <w:b/>
        </w:rPr>
        <w:t>Los lectores se acercan a los textos con propósitos definidos</w:t>
      </w:r>
      <w:r w:rsidRPr="00EF7745">
        <w:rPr>
          <w:rFonts w:ascii="Arial" w:hAnsi="Arial" w:cs="Arial"/>
        </w:rPr>
        <w:t>: entretenerse, informarse sobre un tema, etc. Este propósito estará vinculado con el tipo de lectura que realizará.</w:t>
      </w:r>
    </w:p>
    <w:p w:rsidR="00D057DA" w:rsidRPr="00EF7745" w:rsidRDefault="00D057DA" w:rsidP="007855C3">
      <w:pPr>
        <w:pStyle w:val="NormalWeb"/>
        <w:jc w:val="both"/>
        <w:rPr>
          <w:rFonts w:ascii="Arial" w:hAnsi="Arial" w:cs="Arial"/>
        </w:rPr>
      </w:pPr>
      <w:r w:rsidRPr="00EF7745">
        <w:rPr>
          <w:rFonts w:ascii="Arial" w:hAnsi="Arial" w:cs="Arial"/>
        </w:rPr>
        <w:t>El proceso de comprensión de cualquier lector consiste en acercamientos progresivos al texto.</w:t>
      </w:r>
    </w:p>
    <w:p w:rsidR="00D057DA" w:rsidRPr="00EF7745" w:rsidRDefault="00D057DA" w:rsidP="007855C3">
      <w:pPr>
        <w:pStyle w:val="NormalWeb"/>
        <w:jc w:val="both"/>
        <w:rPr>
          <w:rFonts w:ascii="Arial" w:hAnsi="Arial" w:cs="Arial"/>
        </w:rPr>
      </w:pPr>
      <w:r w:rsidRPr="00EF7745">
        <w:rPr>
          <w:rFonts w:ascii="Arial" w:hAnsi="Arial" w:cs="Arial"/>
        </w:rPr>
        <w:t xml:space="preserve">Dentro de este proceso se pueden distinguir varias </w:t>
      </w:r>
      <w:r w:rsidRPr="00EF7745">
        <w:rPr>
          <w:rFonts w:ascii="Arial" w:hAnsi="Arial" w:cs="Arial"/>
          <w:u w:val="single"/>
        </w:rPr>
        <w:t>ETAPAS</w:t>
      </w:r>
      <w:r w:rsidRPr="00EF7745">
        <w:rPr>
          <w:rFonts w:ascii="Arial" w:hAnsi="Arial" w:cs="Arial"/>
        </w:rPr>
        <w:t>:</w:t>
      </w:r>
    </w:p>
    <w:p w:rsidR="00D057DA" w:rsidRPr="00EF7745" w:rsidRDefault="00D057DA" w:rsidP="007855C3">
      <w:pPr>
        <w:pStyle w:val="Ttulo5"/>
        <w:jc w:val="both"/>
        <w:rPr>
          <w:rFonts w:ascii="Arial" w:hAnsi="Arial" w:cs="Arial"/>
          <w:b/>
          <w:color w:val="auto"/>
          <w:sz w:val="28"/>
          <w:szCs w:val="28"/>
          <w:u w:val="single"/>
        </w:rPr>
      </w:pPr>
      <w:r w:rsidRPr="00EF7745">
        <w:rPr>
          <w:rFonts w:ascii="Arial" w:hAnsi="Arial" w:cs="Arial"/>
          <w:b/>
          <w:color w:val="auto"/>
          <w:sz w:val="28"/>
          <w:szCs w:val="28"/>
          <w:u w:val="single"/>
        </w:rPr>
        <w:t>Lectura de aproximación o pre-lectura</w:t>
      </w:r>
    </w:p>
    <w:p w:rsidR="00D057DA" w:rsidRPr="00EF7745" w:rsidRDefault="00D057DA" w:rsidP="007855C3">
      <w:pPr>
        <w:pStyle w:val="NormalWeb"/>
        <w:jc w:val="both"/>
        <w:rPr>
          <w:rFonts w:ascii="Arial" w:hAnsi="Arial" w:cs="Arial"/>
        </w:rPr>
      </w:pPr>
      <w:proofErr w:type="gramStart"/>
      <w:r w:rsidRPr="00EF7745">
        <w:rPr>
          <w:rFonts w:ascii="Arial" w:hAnsi="Arial" w:cs="Arial"/>
        </w:rPr>
        <w:t>interpretar</w:t>
      </w:r>
      <w:proofErr w:type="gramEnd"/>
      <w:r w:rsidRPr="00EF7745">
        <w:rPr>
          <w:rFonts w:ascii="Arial" w:hAnsi="Arial" w:cs="Arial"/>
        </w:rPr>
        <w:t xml:space="preserve"> las claves del </w:t>
      </w:r>
      <w:proofErr w:type="spellStart"/>
      <w:r w:rsidRPr="00EF7745">
        <w:rPr>
          <w:rFonts w:ascii="Arial" w:hAnsi="Arial" w:cs="Arial"/>
        </w:rPr>
        <w:t>paratexto</w:t>
      </w:r>
      <w:proofErr w:type="spellEnd"/>
      <w:r w:rsidRPr="00EF7745">
        <w:rPr>
          <w:rFonts w:ascii="Arial" w:hAnsi="Arial" w:cs="Arial"/>
        </w:rPr>
        <w:t>.</w:t>
      </w:r>
    </w:p>
    <w:p w:rsidR="00D057DA" w:rsidRPr="00EF7745" w:rsidRDefault="00D057DA" w:rsidP="007855C3">
      <w:pPr>
        <w:pStyle w:val="NormalWeb"/>
        <w:jc w:val="both"/>
        <w:rPr>
          <w:rFonts w:ascii="Arial" w:hAnsi="Arial" w:cs="Arial"/>
          <w:sz w:val="16"/>
          <w:szCs w:val="16"/>
        </w:rPr>
      </w:pPr>
      <w:r w:rsidRPr="00EF7745">
        <w:rPr>
          <w:rFonts w:ascii="Arial" w:hAnsi="Arial" w:cs="Arial"/>
          <w:sz w:val="16"/>
          <w:szCs w:val="16"/>
        </w:rPr>
        <w:t>http://definicion.de/paratexto/</w:t>
      </w:r>
    </w:p>
    <w:p w:rsidR="00D057DA" w:rsidRPr="00EF7745" w:rsidRDefault="00D057DA" w:rsidP="007855C3">
      <w:pPr>
        <w:pStyle w:val="NormalWeb"/>
        <w:jc w:val="both"/>
        <w:rPr>
          <w:rFonts w:ascii="Arial" w:hAnsi="Arial" w:cs="Arial"/>
        </w:rPr>
      </w:pPr>
      <w:r w:rsidRPr="00EF7745">
        <w:rPr>
          <w:rFonts w:ascii="Arial" w:hAnsi="Arial" w:cs="Arial"/>
          <w:b/>
        </w:rPr>
        <w:t>PARATEXTO:</w:t>
      </w:r>
      <w:r w:rsidRPr="00EF7745">
        <w:rPr>
          <w:rFonts w:ascii="Arial" w:hAnsi="Arial" w:cs="Arial"/>
        </w:rPr>
        <w:t xml:space="preserve"> aquellos mensajes, postulados o expresiones que </w:t>
      </w:r>
      <w:r w:rsidRPr="00EF7745">
        <w:rPr>
          <w:rStyle w:val="Textoennegrita"/>
          <w:rFonts w:ascii="Arial" w:hAnsi="Arial" w:cs="Arial"/>
        </w:rPr>
        <w:t>complementan</w:t>
      </w:r>
      <w:r w:rsidRPr="00EF7745">
        <w:rPr>
          <w:rFonts w:ascii="Arial" w:hAnsi="Arial" w:cs="Arial"/>
        </w:rPr>
        <w:t xml:space="preserve"> el contenido principal de un texto. Su finalidad es aportar más información sobre la obra en cuestión y organizar su estructura. El </w:t>
      </w:r>
      <w:r w:rsidRPr="00EF7745">
        <w:rPr>
          <w:rStyle w:val="Textoennegrita"/>
          <w:rFonts w:ascii="Arial" w:hAnsi="Arial" w:cs="Arial"/>
        </w:rPr>
        <w:t>título</w:t>
      </w:r>
      <w:r w:rsidRPr="00EF7745">
        <w:rPr>
          <w:rFonts w:ascii="Arial" w:hAnsi="Arial" w:cs="Arial"/>
        </w:rPr>
        <w:t xml:space="preserve"> y los </w:t>
      </w:r>
      <w:r w:rsidRPr="00EF7745">
        <w:rPr>
          <w:rStyle w:val="Textoennegrita"/>
          <w:rFonts w:ascii="Arial" w:hAnsi="Arial" w:cs="Arial"/>
        </w:rPr>
        <w:t>subtítulos</w:t>
      </w:r>
      <w:r w:rsidRPr="00EF7745">
        <w:rPr>
          <w:rFonts w:ascii="Arial" w:hAnsi="Arial" w:cs="Arial"/>
        </w:rPr>
        <w:t xml:space="preserve"> de un </w:t>
      </w:r>
      <w:hyperlink r:id="rId16" w:history="1">
        <w:r w:rsidRPr="00EF7745">
          <w:rPr>
            <w:rStyle w:val="Textoennegrita"/>
            <w:rFonts w:ascii="Arial" w:hAnsi="Arial" w:cs="Arial"/>
          </w:rPr>
          <w:t>libro</w:t>
        </w:r>
      </w:hyperlink>
      <w:r w:rsidRPr="00EF7745">
        <w:rPr>
          <w:rFonts w:ascii="Arial" w:hAnsi="Arial" w:cs="Arial"/>
        </w:rPr>
        <w:t xml:space="preserve"> son considerados </w:t>
      </w:r>
      <w:r w:rsidRPr="00EF7745">
        <w:rPr>
          <w:rFonts w:ascii="Arial" w:hAnsi="Arial" w:cs="Arial"/>
        </w:rPr>
        <w:lastRenderedPageBreak/>
        <w:t xml:space="preserve">como </w:t>
      </w:r>
      <w:proofErr w:type="spellStart"/>
      <w:r w:rsidRPr="00EF7745">
        <w:rPr>
          <w:rFonts w:ascii="Arial" w:hAnsi="Arial" w:cs="Arial"/>
        </w:rPr>
        <w:t>paratextos</w:t>
      </w:r>
      <w:proofErr w:type="spellEnd"/>
      <w:r w:rsidRPr="00EF7745">
        <w:rPr>
          <w:rFonts w:ascii="Arial" w:hAnsi="Arial" w:cs="Arial"/>
        </w:rPr>
        <w:t xml:space="preserve">, al igual que un </w:t>
      </w:r>
      <w:r w:rsidRPr="00EF7745">
        <w:rPr>
          <w:rStyle w:val="Textoennegrita"/>
          <w:rFonts w:ascii="Arial" w:hAnsi="Arial" w:cs="Arial"/>
        </w:rPr>
        <w:t>prólogo</w:t>
      </w:r>
      <w:r w:rsidRPr="00EF7745">
        <w:rPr>
          <w:rFonts w:ascii="Arial" w:hAnsi="Arial" w:cs="Arial"/>
        </w:rPr>
        <w:t xml:space="preserve">, las </w:t>
      </w:r>
      <w:r w:rsidRPr="00EF7745">
        <w:rPr>
          <w:rStyle w:val="Textoennegrita"/>
          <w:rFonts w:ascii="Arial" w:hAnsi="Arial" w:cs="Arial"/>
        </w:rPr>
        <w:t>dedicatorias</w:t>
      </w:r>
      <w:r w:rsidRPr="00EF7745">
        <w:rPr>
          <w:rFonts w:ascii="Arial" w:hAnsi="Arial" w:cs="Arial"/>
        </w:rPr>
        <w:t xml:space="preserve">, un </w:t>
      </w:r>
      <w:r w:rsidRPr="00EF7745">
        <w:rPr>
          <w:rStyle w:val="Textoennegrita"/>
          <w:rFonts w:ascii="Arial" w:hAnsi="Arial" w:cs="Arial"/>
        </w:rPr>
        <w:t>índice</w:t>
      </w:r>
      <w:r w:rsidRPr="00EF7745">
        <w:rPr>
          <w:rFonts w:ascii="Arial" w:hAnsi="Arial" w:cs="Arial"/>
        </w:rPr>
        <w:t xml:space="preserve">, las </w:t>
      </w:r>
      <w:r w:rsidRPr="00EF7745">
        <w:rPr>
          <w:rStyle w:val="Textoennegrita"/>
          <w:rFonts w:ascii="Arial" w:hAnsi="Arial" w:cs="Arial"/>
        </w:rPr>
        <w:t>notas al margen</w:t>
      </w:r>
      <w:r w:rsidRPr="00EF7745">
        <w:rPr>
          <w:rFonts w:ascii="Arial" w:hAnsi="Arial" w:cs="Arial"/>
        </w:rPr>
        <w:t xml:space="preserve"> y otros enunciados. </w:t>
      </w:r>
    </w:p>
    <w:p w:rsidR="00D057DA" w:rsidRPr="00EF7745" w:rsidRDefault="00D057DA" w:rsidP="007855C3">
      <w:pPr>
        <w:pStyle w:val="NormalWeb"/>
        <w:jc w:val="both"/>
        <w:rPr>
          <w:rFonts w:ascii="Arial" w:hAnsi="Arial" w:cs="Arial"/>
        </w:rPr>
      </w:pPr>
      <w:r w:rsidRPr="00EF7745">
        <w:rPr>
          <w:rFonts w:ascii="Arial" w:hAnsi="Arial" w:cs="Arial"/>
        </w:rPr>
        <w:t xml:space="preserve">El  </w:t>
      </w:r>
      <w:proofErr w:type="spellStart"/>
      <w:r w:rsidRPr="00EF7745">
        <w:rPr>
          <w:rFonts w:ascii="Arial" w:hAnsi="Arial" w:cs="Arial"/>
        </w:rPr>
        <w:t>paratexto</w:t>
      </w:r>
      <w:proofErr w:type="spellEnd"/>
      <w:r w:rsidRPr="00EF7745">
        <w:rPr>
          <w:rFonts w:ascii="Arial" w:hAnsi="Arial" w:cs="Arial"/>
        </w:rPr>
        <w:t>,… servirá para anticipar el contenido del texto</w:t>
      </w:r>
    </w:p>
    <w:p w:rsidR="00D057DA" w:rsidRPr="00EF7745" w:rsidRDefault="00D057DA" w:rsidP="007855C3">
      <w:pPr>
        <w:pStyle w:val="NormalWeb"/>
        <w:jc w:val="both"/>
        <w:rPr>
          <w:rFonts w:ascii="Arial" w:hAnsi="Arial" w:cs="Arial"/>
        </w:rPr>
      </w:pPr>
      <w:r w:rsidRPr="00EF7745">
        <w:rPr>
          <w:rFonts w:ascii="Arial" w:hAnsi="Arial" w:cs="Arial"/>
        </w:rPr>
        <w:t xml:space="preserve">Recordemos las clases de </w:t>
      </w:r>
      <w:proofErr w:type="spellStart"/>
      <w:r w:rsidRPr="00EF7745">
        <w:rPr>
          <w:rFonts w:ascii="Arial" w:hAnsi="Arial" w:cs="Arial"/>
        </w:rPr>
        <w:t>paratexto</w:t>
      </w:r>
      <w:proofErr w:type="spellEnd"/>
      <w:r w:rsidRPr="00EF7745">
        <w:rPr>
          <w:rFonts w:ascii="Arial" w:hAnsi="Arial" w:cs="Arial"/>
        </w:rPr>
        <w:t>:</w:t>
      </w:r>
    </w:p>
    <w:p w:rsidR="00D057DA" w:rsidRPr="00EF7745" w:rsidRDefault="00D057DA" w:rsidP="007855C3">
      <w:pPr>
        <w:pStyle w:val="NormalWeb"/>
        <w:jc w:val="both"/>
        <w:rPr>
          <w:rFonts w:ascii="Arial" w:hAnsi="Arial" w:cs="Arial"/>
        </w:rPr>
      </w:pPr>
      <w:proofErr w:type="spellStart"/>
      <w:r w:rsidRPr="00EF7745">
        <w:rPr>
          <w:rFonts w:ascii="Arial" w:hAnsi="Arial" w:cs="Arial"/>
          <w:u w:val="single"/>
        </w:rPr>
        <w:t>Paratexto</w:t>
      </w:r>
      <w:proofErr w:type="spellEnd"/>
      <w:r w:rsidRPr="00EF7745">
        <w:rPr>
          <w:rFonts w:ascii="Arial" w:hAnsi="Arial" w:cs="Arial"/>
          <w:u w:val="single"/>
        </w:rPr>
        <w:t xml:space="preserve"> a cargo del </w:t>
      </w:r>
      <w:r w:rsidRPr="00EF7745">
        <w:rPr>
          <w:rFonts w:ascii="Arial" w:hAnsi="Arial" w:cs="Arial"/>
          <w:b/>
          <w:u w:val="single"/>
        </w:rPr>
        <w:t>EDITOR</w:t>
      </w:r>
    </w:p>
    <w:p w:rsidR="00D057DA" w:rsidRPr="00EF7745" w:rsidRDefault="00D057DA" w:rsidP="007855C3">
      <w:pPr>
        <w:pStyle w:val="NormalWeb"/>
        <w:jc w:val="both"/>
        <w:rPr>
          <w:rFonts w:ascii="Arial" w:hAnsi="Arial" w:cs="Arial"/>
        </w:rPr>
      </w:pPr>
      <w:r w:rsidRPr="00EF7745">
        <w:rPr>
          <w:rFonts w:ascii="Arial" w:hAnsi="Arial" w:cs="Arial"/>
          <w:u w:val="single"/>
        </w:rPr>
        <w:t>Elementos icónicos</w:t>
      </w:r>
      <w:r w:rsidRPr="00EF7745">
        <w:rPr>
          <w:rFonts w:ascii="Arial" w:hAnsi="Arial" w:cs="Arial"/>
        </w:rPr>
        <w:t>: Ilustraciones, gráficos, esquemas Diseño tipográfico y de tapas Bloques tipográficos (columnas, epígrafes) Paginación y márgenes</w:t>
      </w:r>
    </w:p>
    <w:p w:rsidR="00D057DA" w:rsidRPr="00EF7745" w:rsidRDefault="00D057DA" w:rsidP="007855C3">
      <w:pPr>
        <w:pStyle w:val="NormalWeb"/>
        <w:jc w:val="both"/>
        <w:rPr>
          <w:rFonts w:ascii="Arial" w:hAnsi="Arial" w:cs="Arial"/>
        </w:rPr>
      </w:pPr>
      <w:r w:rsidRPr="00EF7745">
        <w:rPr>
          <w:rFonts w:ascii="Arial" w:hAnsi="Arial" w:cs="Arial"/>
          <w:u w:val="single"/>
        </w:rPr>
        <w:t>Elementos verbales</w:t>
      </w:r>
      <w:r w:rsidRPr="00EF7745">
        <w:rPr>
          <w:rFonts w:ascii="Arial" w:hAnsi="Arial" w:cs="Arial"/>
        </w:rPr>
        <w:t>: Tapa, contratapa, solapa Primera plana de los diarios, colofón (el nombre de la imprenta, fecha de impresión, etc.)</w:t>
      </w:r>
    </w:p>
    <w:p w:rsidR="00D057DA" w:rsidRPr="00EF7745" w:rsidRDefault="00D057DA" w:rsidP="007855C3">
      <w:pPr>
        <w:pStyle w:val="NormalWeb"/>
        <w:jc w:val="both"/>
        <w:rPr>
          <w:rFonts w:ascii="Arial" w:hAnsi="Arial" w:cs="Arial"/>
          <w:u w:val="single"/>
        </w:rPr>
      </w:pPr>
    </w:p>
    <w:p w:rsidR="00D057DA" w:rsidRPr="00EF7745" w:rsidRDefault="00D057DA" w:rsidP="007855C3">
      <w:pPr>
        <w:pStyle w:val="NormalWeb"/>
        <w:jc w:val="both"/>
        <w:rPr>
          <w:rFonts w:ascii="Arial" w:hAnsi="Arial" w:cs="Arial"/>
        </w:rPr>
      </w:pPr>
      <w:proofErr w:type="spellStart"/>
      <w:r w:rsidRPr="00EF7745">
        <w:rPr>
          <w:rFonts w:ascii="Arial" w:hAnsi="Arial" w:cs="Arial"/>
          <w:u w:val="single"/>
        </w:rPr>
        <w:t>Paratexto</w:t>
      </w:r>
      <w:proofErr w:type="spellEnd"/>
      <w:r w:rsidRPr="00EF7745">
        <w:rPr>
          <w:rFonts w:ascii="Arial" w:hAnsi="Arial" w:cs="Arial"/>
          <w:u w:val="single"/>
        </w:rPr>
        <w:t xml:space="preserve"> a cargo del </w:t>
      </w:r>
      <w:r w:rsidRPr="00EF7745">
        <w:rPr>
          <w:rFonts w:ascii="Arial" w:hAnsi="Arial" w:cs="Arial"/>
          <w:b/>
          <w:u w:val="single"/>
        </w:rPr>
        <w:t>AUTOR</w:t>
      </w:r>
    </w:p>
    <w:p w:rsidR="00D057DA" w:rsidRPr="00EF7745" w:rsidRDefault="00D057DA" w:rsidP="007855C3">
      <w:pPr>
        <w:pStyle w:val="NormalWeb"/>
        <w:jc w:val="both"/>
        <w:rPr>
          <w:rFonts w:ascii="Arial" w:hAnsi="Arial" w:cs="Arial"/>
        </w:rPr>
      </w:pPr>
      <w:r w:rsidRPr="00EF7745">
        <w:rPr>
          <w:rFonts w:ascii="Arial" w:hAnsi="Arial" w:cs="Arial"/>
          <w:u w:val="single"/>
        </w:rPr>
        <w:t>Elementos icónicos</w:t>
      </w:r>
      <w:r w:rsidRPr="00EF7745">
        <w:rPr>
          <w:rFonts w:ascii="Arial" w:hAnsi="Arial" w:cs="Arial"/>
        </w:rPr>
        <w:t>: diagramas, mapas, cuadros.</w:t>
      </w:r>
    </w:p>
    <w:p w:rsidR="00D057DA" w:rsidRPr="00EF7745" w:rsidRDefault="00D057DA" w:rsidP="007855C3">
      <w:pPr>
        <w:pStyle w:val="NormalWeb"/>
        <w:jc w:val="both"/>
        <w:rPr>
          <w:rFonts w:ascii="Arial" w:hAnsi="Arial" w:cs="Arial"/>
        </w:rPr>
      </w:pPr>
      <w:r w:rsidRPr="00EF7745">
        <w:rPr>
          <w:rFonts w:ascii="Arial" w:hAnsi="Arial" w:cs="Arial"/>
          <w:u w:val="single"/>
        </w:rPr>
        <w:t xml:space="preserve">Elementos </w:t>
      </w:r>
      <w:proofErr w:type="gramStart"/>
      <w:r w:rsidRPr="00EF7745">
        <w:rPr>
          <w:rFonts w:ascii="Arial" w:hAnsi="Arial" w:cs="Arial"/>
          <w:u w:val="single"/>
        </w:rPr>
        <w:t>verbales</w:t>
      </w:r>
      <w:r w:rsidRPr="00EF7745">
        <w:rPr>
          <w:rFonts w:ascii="Arial" w:hAnsi="Arial" w:cs="Arial"/>
        </w:rPr>
        <w:t xml:space="preserve"> :</w:t>
      </w:r>
      <w:proofErr w:type="gramEnd"/>
      <w:r w:rsidRPr="00EF7745">
        <w:rPr>
          <w:rFonts w:ascii="Arial" w:hAnsi="Arial" w:cs="Arial"/>
        </w:rPr>
        <w:t xml:space="preserve"> Título, dedicatoria, epígrafe, prólogo, epílogo, glosario, notas, índice</w:t>
      </w:r>
    </w:p>
    <w:p w:rsidR="00D057DA" w:rsidRPr="00EF7745" w:rsidRDefault="00D057DA" w:rsidP="007855C3">
      <w:pPr>
        <w:pStyle w:val="NormalWeb"/>
        <w:jc w:val="both"/>
        <w:rPr>
          <w:rFonts w:ascii="Arial" w:hAnsi="Arial" w:cs="Arial"/>
        </w:rPr>
      </w:pPr>
      <w:r w:rsidRPr="00EF7745">
        <w:rPr>
          <w:rFonts w:ascii="Arial" w:hAnsi="Arial" w:cs="Arial"/>
        </w:rPr>
        <w:t xml:space="preserve">TENER EN CUENTA. </w:t>
      </w:r>
    </w:p>
    <w:p w:rsidR="00D057DA" w:rsidRPr="00EF7745" w:rsidRDefault="00D057DA" w:rsidP="007855C3">
      <w:pPr>
        <w:pStyle w:val="NormalWeb"/>
        <w:jc w:val="both"/>
        <w:rPr>
          <w:rFonts w:ascii="Arial" w:hAnsi="Arial" w:cs="Arial"/>
        </w:rPr>
      </w:pPr>
      <w:r w:rsidRPr="00EF7745">
        <w:rPr>
          <w:rFonts w:ascii="Arial" w:hAnsi="Arial" w:cs="Arial"/>
        </w:rPr>
        <w:t>El</w:t>
      </w:r>
      <w:r w:rsidRPr="00EF7745">
        <w:rPr>
          <w:rFonts w:ascii="Arial" w:hAnsi="Arial" w:cs="Arial"/>
          <w:b/>
        </w:rPr>
        <w:t xml:space="preserve"> título</w:t>
      </w:r>
      <w:r w:rsidRPr="00EF7745">
        <w:rPr>
          <w:rFonts w:ascii="Arial" w:hAnsi="Arial" w:cs="Arial"/>
        </w:rPr>
        <w:t xml:space="preserve">, suele adelantar información acerca del tema o del género de la obra. </w:t>
      </w:r>
    </w:p>
    <w:p w:rsidR="00D057DA" w:rsidRPr="00EF7745" w:rsidRDefault="00D057DA" w:rsidP="007855C3">
      <w:pPr>
        <w:pStyle w:val="NormalWeb"/>
        <w:jc w:val="both"/>
        <w:rPr>
          <w:rFonts w:ascii="Arial" w:hAnsi="Arial" w:cs="Arial"/>
        </w:rPr>
      </w:pPr>
      <w:r w:rsidRPr="00EF7745">
        <w:rPr>
          <w:rFonts w:ascii="Arial" w:hAnsi="Arial" w:cs="Arial"/>
        </w:rPr>
        <w:t xml:space="preserve">El </w:t>
      </w:r>
      <w:r w:rsidRPr="00EF7745">
        <w:rPr>
          <w:rStyle w:val="Textoennegrita"/>
          <w:rFonts w:ascii="Arial" w:hAnsi="Arial" w:cs="Arial"/>
        </w:rPr>
        <w:t>índice</w:t>
      </w:r>
      <w:r w:rsidRPr="00EF7745">
        <w:rPr>
          <w:rFonts w:ascii="Arial" w:hAnsi="Arial" w:cs="Arial"/>
        </w:rPr>
        <w:t xml:space="preserve"> muestra la organización interna del texto: capítulos, subtítulos. Útil para buscar información relevante.</w:t>
      </w:r>
    </w:p>
    <w:p w:rsidR="00D057DA" w:rsidRPr="00EF7745" w:rsidRDefault="00D057DA" w:rsidP="007855C3">
      <w:pPr>
        <w:pStyle w:val="NormalWeb"/>
        <w:jc w:val="both"/>
        <w:rPr>
          <w:rFonts w:ascii="Arial" w:hAnsi="Arial" w:cs="Arial"/>
        </w:rPr>
      </w:pPr>
      <w:r w:rsidRPr="00EF7745">
        <w:rPr>
          <w:rFonts w:ascii="Arial" w:hAnsi="Arial" w:cs="Arial"/>
        </w:rPr>
        <w:t>El índice puede ser  alfabético o  temático,</w:t>
      </w:r>
    </w:p>
    <w:p w:rsidR="00D057DA" w:rsidRPr="00EF7745" w:rsidRDefault="00D057DA" w:rsidP="007855C3">
      <w:pPr>
        <w:pStyle w:val="NormalWeb"/>
        <w:jc w:val="both"/>
        <w:rPr>
          <w:rFonts w:ascii="Arial" w:hAnsi="Arial" w:cs="Arial"/>
        </w:rPr>
      </w:pPr>
      <w:r w:rsidRPr="00EF7745">
        <w:rPr>
          <w:rFonts w:ascii="Arial" w:hAnsi="Arial" w:cs="Arial"/>
        </w:rPr>
        <w:t xml:space="preserve">Si es </w:t>
      </w:r>
      <w:r w:rsidRPr="00EF7745">
        <w:rPr>
          <w:rFonts w:ascii="Arial" w:hAnsi="Arial" w:cs="Arial"/>
          <w:b/>
        </w:rPr>
        <w:t>temático</w:t>
      </w:r>
      <w:r w:rsidRPr="00EF7745">
        <w:rPr>
          <w:rFonts w:ascii="Arial" w:hAnsi="Arial" w:cs="Arial"/>
        </w:rPr>
        <w:t xml:space="preserve">, observar si su organización es paralela o jerarquizada. Si es </w:t>
      </w:r>
      <w:r w:rsidRPr="00EF7745">
        <w:rPr>
          <w:rFonts w:ascii="Arial" w:hAnsi="Arial" w:cs="Arial"/>
          <w:u w:val="single"/>
        </w:rPr>
        <w:t>paralela</w:t>
      </w:r>
      <w:r w:rsidRPr="00EF7745">
        <w:rPr>
          <w:rFonts w:ascii="Arial" w:hAnsi="Arial" w:cs="Arial"/>
        </w:rPr>
        <w:t xml:space="preserve">  leerlo desde el principio para buscar la información. Si es </w:t>
      </w:r>
      <w:r w:rsidRPr="00EF7745">
        <w:rPr>
          <w:rFonts w:ascii="Arial" w:hAnsi="Arial" w:cs="Arial"/>
          <w:u w:val="single"/>
        </w:rPr>
        <w:t>jerarquizado</w:t>
      </w:r>
      <w:r w:rsidRPr="00EF7745">
        <w:rPr>
          <w:rFonts w:ascii="Arial" w:hAnsi="Arial" w:cs="Arial"/>
        </w:rPr>
        <w:t>, los temas aparecerán agrupados debajo de algunos títulos. … reparar en la clase de letra, el tamaño y el color. Se leerá con detenimiento los títulos hasta encontrar uno dentro del cual está el subtema que ser busca.</w:t>
      </w:r>
    </w:p>
    <w:p w:rsidR="00D057DA" w:rsidRPr="00EF7745" w:rsidRDefault="00D057DA" w:rsidP="007855C3">
      <w:pPr>
        <w:pStyle w:val="NormalWeb"/>
        <w:jc w:val="both"/>
        <w:rPr>
          <w:rFonts w:ascii="Arial" w:hAnsi="Arial" w:cs="Arial"/>
        </w:rPr>
      </w:pPr>
      <w:r w:rsidRPr="00EF7745">
        <w:rPr>
          <w:rFonts w:ascii="Arial" w:hAnsi="Arial" w:cs="Arial"/>
        </w:rPr>
        <w:t xml:space="preserve">El </w:t>
      </w:r>
      <w:r w:rsidRPr="00EF7745">
        <w:rPr>
          <w:rStyle w:val="Textoennegrita"/>
          <w:rFonts w:ascii="Arial" w:hAnsi="Arial" w:cs="Arial"/>
        </w:rPr>
        <w:t>prólogo</w:t>
      </w:r>
      <w:r w:rsidRPr="00EF7745">
        <w:rPr>
          <w:rFonts w:ascii="Arial" w:hAnsi="Arial" w:cs="Arial"/>
        </w:rPr>
        <w:t>: explica el contenido del texto, su importancia, cómo compuso el autor la obra, etc.</w:t>
      </w:r>
    </w:p>
    <w:p w:rsidR="00D057DA" w:rsidRPr="00EF7745" w:rsidRDefault="00D057DA" w:rsidP="007855C3">
      <w:pPr>
        <w:pStyle w:val="NormalWeb"/>
        <w:jc w:val="both"/>
        <w:rPr>
          <w:rFonts w:ascii="Arial" w:hAnsi="Arial" w:cs="Arial"/>
        </w:rPr>
      </w:pPr>
      <w:r w:rsidRPr="00EF7745">
        <w:rPr>
          <w:rFonts w:ascii="Arial" w:hAnsi="Arial" w:cs="Arial"/>
        </w:rPr>
        <w:t xml:space="preserve">El </w:t>
      </w:r>
      <w:r w:rsidRPr="00EF7745">
        <w:rPr>
          <w:rStyle w:val="Textoennegrita"/>
          <w:rFonts w:ascii="Arial" w:hAnsi="Arial" w:cs="Arial"/>
        </w:rPr>
        <w:t>epígrafe (</w:t>
      </w:r>
      <w:r w:rsidRPr="00EF7745">
        <w:rPr>
          <w:rFonts w:ascii="Arial" w:hAnsi="Arial" w:cs="Arial"/>
        </w:rPr>
        <w:t>cita de otro autor) suele encabezar cada capítulo y es un comentario anticipado de lo que el lector va a leer o un concepto de otro autor que justifica y otorga autoridad al escrito.</w:t>
      </w:r>
    </w:p>
    <w:p w:rsidR="00D057DA" w:rsidRPr="00EF7745" w:rsidRDefault="00D057DA" w:rsidP="007855C3">
      <w:pPr>
        <w:pStyle w:val="NormalWeb"/>
        <w:jc w:val="both"/>
        <w:rPr>
          <w:rFonts w:ascii="Arial" w:hAnsi="Arial" w:cs="Arial"/>
        </w:rPr>
      </w:pPr>
      <w:r w:rsidRPr="00EF7745">
        <w:rPr>
          <w:rFonts w:ascii="Arial" w:hAnsi="Arial" w:cs="Arial"/>
        </w:rPr>
        <w:t xml:space="preserve">La </w:t>
      </w:r>
      <w:r w:rsidRPr="00EF7745">
        <w:rPr>
          <w:rStyle w:val="Textoennegrita"/>
          <w:rFonts w:ascii="Arial" w:hAnsi="Arial" w:cs="Arial"/>
        </w:rPr>
        <w:t>tipografía</w:t>
      </w:r>
      <w:r w:rsidRPr="00EF7745">
        <w:rPr>
          <w:rFonts w:ascii="Arial" w:hAnsi="Arial" w:cs="Arial"/>
        </w:rPr>
        <w:t xml:space="preserve">, los colores utilizados, también ayudan a transmitir expresión al texto, destacando palabras o frases. </w:t>
      </w:r>
    </w:p>
    <w:p w:rsidR="00D057DA" w:rsidRPr="00EF7745" w:rsidRDefault="00D057DA" w:rsidP="007855C3">
      <w:pPr>
        <w:pStyle w:val="NormalWeb"/>
        <w:jc w:val="both"/>
        <w:rPr>
          <w:rFonts w:ascii="Arial" w:hAnsi="Arial" w:cs="Arial"/>
        </w:rPr>
      </w:pPr>
      <w:r w:rsidRPr="00EF7745">
        <w:rPr>
          <w:rFonts w:ascii="Arial" w:hAnsi="Arial" w:cs="Arial"/>
        </w:rPr>
        <w:lastRenderedPageBreak/>
        <w:t xml:space="preserve">Si </w:t>
      </w:r>
      <w:proofErr w:type="gramStart"/>
      <w:r w:rsidRPr="00EF7745">
        <w:rPr>
          <w:rFonts w:ascii="Arial" w:hAnsi="Arial" w:cs="Arial"/>
        </w:rPr>
        <w:t>buscamos …</w:t>
      </w:r>
      <w:proofErr w:type="gramEnd"/>
      <w:r w:rsidRPr="00EF7745">
        <w:rPr>
          <w:rFonts w:ascii="Arial" w:hAnsi="Arial" w:cs="Arial"/>
        </w:rPr>
        <w:t xml:space="preserve"> alguna información específica para un trabajo de investigación, exploraremos índices, títulos, portadas, etc. </w:t>
      </w:r>
    </w:p>
    <w:p w:rsidR="00D057DA" w:rsidRPr="00EF7745" w:rsidRDefault="00D057DA" w:rsidP="007855C3">
      <w:pPr>
        <w:pStyle w:val="NormalWeb"/>
        <w:jc w:val="both"/>
        <w:rPr>
          <w:rFonts w:ascii="Arial" w:hAnsi="Arial" w:cs="Arial"/>
        </w:rPr>
      </w:pPr>
      <w:r w:rsidRPr="00EF7745">
        <w:rPr>
          <w:rFonts w:ascii="Arial" w:hAnsi="Arial" w:cs="Arial"/>
        </w:rPr>
        <w:t>Si queremos profundizar en la comprensión del texto, acentuaremos en las notas a pie de página, las ilustraciones, los esquemas y gráficos, etc.</w:t>
      </w:r>
    </w:p>
    <w:p w:rsidR="00D057DA" w:rsidRPr="00EF7745" w:rsidRDefault="00D057DA" w:rsidP="007855C3">
      <w:pPr>
        <w:pStyle w:val="NormalWeb"/>
        <w:jc w:val="both"/>
        <w:rPr>
          <w:rFonts w:ascii="Arial" w:hAnsi="Arial" w:cs="Arial"/>
        </w:rPr>
      </w:pPr>
      <w:r w:rsidRPr="00EF7745">
        <w:rPr>
          <w:rFonts w:ascii="Arial" w:hAnsi="Arial" w:cs="Arial"/>
        </w:rPr>
        <w:t>Otra de las estrategias de anticipación que el lector desplegará, será la de predecir la información que contendrá el texto de acuerdo a su formato o estructura esquemática.</w:t>
      </w:r>
    </w:p>
    <w:p w:rsidR="00D057DA" w:rsidRPr="00EF7745" w:rsidRDefault="00D057DA" w:rsidP="007855C3">
      <w:pPr>
        <w:pStyle w:val="NormalWeb"/>
        <w:jc w:val="both"/>
        <w:rPr>
          <w:rFonts w:ascii="Arial" w:hAnsi="Arial" w:cs="Arial"/>
        </w:rPr>
      </w:pPr>
      <w:r w:rsidRPr="00EF7745">
        <w:rPr>
          <w:rFonts w:ascii="Arial" w:hAnsi="Arial" w:cs="Arial"/>
        </w:rPr>
        <w:t>Cuanto más conozcamos acerca de la manera de organizar un texto, más y mejor podremos comprenderlo y también producirlo.</w:t>
      </w:r>
    </w:p>
    <w:p w:rsidR="00D057DA" w:rsidRPr="00EF7745" w:rsidRDefault="00D057DA" w:rsidP="007855C3">
      <w:pPr>
        <w:pStyle w:val="Ttulo5"/>
        <w:jc w:val="both"/>
        <w:rPr>
          <w:rFonts w:ascii="Arial" w:hAnsi="Arial" w:cs="Arial"/>
          <w:b/>
          <w:color w:val="auto"/>
          <w:sz w:val="32"/>
          <w:szCs w:val="32"/>
          <w:u w:val="single"/>
        </w:rPr>
      </w:pPr>
      <w:r w:rsidRPr="00EF7745">
        <w:rPr>
          <w:rFonts w:ascii="Arial" w:hAnsi="Arial" w:cs="Arial"/>
          <w:b/>
          <w:color w:val="auto"/>
          <w:sz w:val="32"/>
          <w:szCs w:val="32"/>
          <w:u w:val="single"/>
        </w:rPr>
        <w:t>Lectura comprensiva propiamente dicha</w:t>
      </w:r>
    </w:p>
    <w:p w:rsidR="00D057DA" w:rsidRPr="00EF7745" w:rsidRDefault="00D057DA" w:rsidP="007855C3">
      <w:pPr>
        <w:pStyle w:val="NormalWeb"/>
        <w:jc w:val="both"/>
        <w:rPr>
          <w:rFonts w:ascii="Arial" w:hAnsi="Arial" w:cs="Arial"/>
        </w:rPr>
      </w:pPr>
      <w:r w:rsidRPr="00EF7745">
        <w:rPr>
          <w:rFonts w:ascii="Arial" w:hAnsi="Arial" w:cs="Arial"/>
        </w:rPr>
        <w:t>En esta etapa, el lector utilizará estrategias que tiendan a analizar el texto y la significación global del mismo, para lo cual realizará varias actividades simultáneamente:</w:t>
      </w:r>
    </w:p>
    <w:p w:rsidR="00D057DA" w:rsidRPr="00EF7745" w:rsidRDefault="00D057DA" w:rsidP="00AF21A7">
      <w:pPr>
        <w:numPr>
          <w:ilvl w:val="0"/>
          <w:numId w:val="7"/>
        </w:numPr>
        <w:spacing w:before="100" w:beforeAutospacing="1" w:after="100" w:afterAutospacing="1" w:line="240" w:lineRule="auto"/>
        <w:jc w:val="both"/>
        <w:rPr>
          <w:rFonts w:ascii="Arial" w:hAnsi="Arial" w:cs="Arial"/>
          <w:sz w:val="24"/>
          <w:szCs w:val="24"/>
        </w:rPr>
      </w:pPr>
      <w:r w:rsidRPr="00EF7745">
        <w:rPr>
          <w:rFonts w:ascii="Arial" w:hAnsi="Arial" w:cs="Arial"/>
          <w:sz w:val="24"/>
          <w:szCs w:val="24"/>
        </w:rPr>
        <w:t>distinguir ideas principales de secundarias</w:t>
      </w:r>
    </w:p>
    <w:p w:rsidR="00D057DA" w:rsidRPr="00EF7745" w:rsidRDefault="00D057DA" w:rsidP="00AF21A7">
      <w:pPr>
        <w:numPr>
          <w:ilvl w:val="0"/>
          <w:numId w:val="7"/>
        </w:numPr>
        <w:spacing w:before="100" w:beforeAutospacing="1" w:after="100" w:afterAutospacing="1" w:line="240" w:lineRule="auto"/>
        <w:jc w:val="both"/>
        <w:rPr>
          <w:rFonts w:ascii="Arial" w:hAnsi="Arial" w:cs="Arial"/>
          <w:sz w:val="24"/>
          <w:szCs w:val="24"/>
        </w:rPr>
      </w:pPr>
      <w:r w:rsidRPr="00EF7745">
        <w:rPr>
          <w:rFonts w:ascii="Arial" w:hAnsi="Arial" w:cs="Arial"/>
          <w:sz w:val="24"/>
          <w:szCs w:val="24"/>
        </w:rPr>
        <w:t>relacionar significados</w:t>
      </w:r>
    </w:p>
    <w:p w:rsidR="00D057DA" w:rsidRPr="00EF7745" w:rsidRDefault="00D057DA" w:rsidP="00AF21A7">
      <w:pPr>
        <w:numPr>
          <w:ilvl w:val="0"/>
          <w:numId w:val="7"/>
        </w:numPr>
        <w:spacing w:before="100" w:beforeAutospacing="1" w:after="100" w:afterAutospacing="1" w:line="240" w:lineRule="auto"/>
        <w:jc w:val="both"/>
        <w:rPr>
          <w:rFonts w:ascii="Arial" w:hAnsi="Arial" w:cs="Arial"/>
          <w:sz w:val="24"/>
          <w:szCs w:val="24"/>
        </w:rPr>
      </w:pPr>
      <w:r w:rsidRPr="00EF7745">
        <w:rPr>
          <w:rFonts w:ascii="Arial" w:hAnsi="Arial" w:cs="Arial"/>
          <w:sz w:val="24"/>
          <w:szCs w:val="24"/>
        </w:rPr>
        <w:t>organizar secuencias</w:t>
      </w:r>
    </w:p>
    <w:p w:rsidR="00D057DA" w:rsidRPr="00EF7745" w:rsidRDefault="00D057DA" w:rsidP="00AF21A7">
      <w:pPr>
        <w:numPr>
          <w:ilvl w:val="0"/>
          <w:numId w:val="7"/>
        </w:numPr>
        <w:spacing w:before="100" w:beforeAutospacing="1" w:after="100" w:afterAutospacing="1" w:line="240" w:lineRule="auto"/>
        <w:jc w:val="both"/>
        <w:rPr>
          <w:rFonts w:ascii="Arial" w:hAnsi="Arial" w:cs="Arial"/>
          <w:sz w:val="24"/>
          <w:szCs w:val="24"/>
        </w:rPr>
      </w:pPr>
      <w:r w:rsidRPr="00EF7745">
        <w:rPr>
          <w:rFonts w:ascii="Arial" w:hAnsi="Arial" w:cs="Arial"/>
          <w:sz w:val="24"/>
          <w:szCs w:val="24"/>
        </w:rPr>
        <w:t xml:space="preserve">reconocer relaciones anafóricas (que relacionan ciertos párrafos o conceptos con lo dicho en el texto anteriormente) o </w:t>
      </w:r>
      <w:proofErr w:type="spellStart"/>
      <w:r w:rsidRPr="00EF7745">
        <w:rPr>
          <w:rFonts w:ascii="Arial" w:hAnsi="Arial" w:cs="Arial"/>
          <w:sz w:val="24"/>
          <w:szCs w:val="24"/>
        </w:rPr>
        <w:t>catafóricas</w:t>
      </w:r>
      <w:proofErr w:type="spellEnd"/>
      <w:r w:rsidRPr="00EF7745">
        <w:rPr>
          <w:rFonts w:ascii="Arial" w:hAnsi="Arial" w:cs="Arial"/>
          <w:sz w:val="24"/>
          <w:szCs w:val="24"/>
        </w:rPr>
        <w:t xml:space="preserve"> (relacionan conceptos con lo que se mencionará con posterioridad)</w:t>
      </w:r>
    </w:p>
    <w:p w:rsidR="00D057DA" w:rsidRPr="00EF7745" w:rsidRDefault="00D057DA" w:rsidP="00AF21A7">
      <w:pPr>
        <w:numPr>
          <w:ilvl w:val="0"/>
          <w:numId w:val="7"/>
        </w:numPr>
        <w:spacing w:before="100" w:beforeAutospacing="1" w:after="100" w:afterAutospacing="1" w:line="240" w:lineRule="auto"/>
        <w:jc w:val="both"/>
        <w:rPr>
          <w:rFonts w:ascii="Arial" w:hAnsi="Arial" w:cs="Arial"/>
          <w:sz w:val="24"/>
          <w:szCs w:val="24"/>
        </w:rPr>
      </w:pPr>
      <w:r w:rsidRPr="00EF7745">
        <w:rPr>
          <w:rFonts w:ascii="Arial" w:hAnsi="Arial" w:cs="Arial"/>
          <w:sz w:val="24"/>
          <w:szCs w:val="24"/>
        </w:rPr>
        <w:t>distinguir entre hechos figurados y reales</w:t>
      </w:r>
    </w:p>
    <w:p w:rsidR="00D057DA" w:rsidRPr="00EF7745" w:rsidRDefault="00D057DA" w:rsidP="00AF21A7">
      <w:pPr>
        <w:numPr>
          <w:ilvl w:val="0"/>
          <w:numId w:val="7"/>
        </w:numPr>
        <w:spacing w:before="100" w:beforeAutospacing="1" w:after="100" w:afterAutospacing="1" w:line="240" w:lineRule="auto"/>
        <w:jc w:val="both"/>
        <w:rPr>
          <w:rFonts w:ascii="Arial" w:hAnsi="Arial" w:cs="Arial"/>
          <w:sz w:val="24"/>
          <w:szCs w:val="24"/>
        </w:rPr>
      </w:pPr>
      <w:r w:rsidRPr="00EF7745">
        <w:rPr>
          <w:rFonts w:ascii="Arial" w:hAnsi="Arial" w:cs="Arial"/>
          <w:sz w:val="24"/>
          <w:szCs w:val="24"/>
        </w:rPr>
        <w:t>analizar los propósitos del autor.</w:t>
      </w:r>
    </w:p>
    <w:p w:rsidR="00D057DA" w:rsidRPr="00EF7745" w:rsidRDefault="00D057DA" w:rsidP="007855C3">
      <w:pPr>
        <w:pStyle w:val="NormalWeb"/>
        <w:jc w:val="both"/>
        <w:rPr>
          <w:rFonts w:ascii="Arial" w:hAnsi="Arial" w:cs="Arial"/>
        </w:rPr>
      </w:pPr>
      <w:r w:rsidRPr="00EF7745">
        <w:rPr>
          <w:rFonts w:ascii="Arial" w:hAnsi="Arial" w:cs="Arial"/>
        </w:rPr>
        <w:t>Entre las principales dificultades para comprender el texto se encuentran: el desconocimiento del léxico empleado por el autor, la ausencia de saberes previos sobre el tema tratado, la falta de motivación, el desconocimiento sobre elementos que otorgan cohesión gramatical o léxica al texto.</w:t>
      </w:r>
    </w:p>
    <w:p w:rsidR="00D057DA" w:rsidRPr="00EF7745" w:rsidRDefault="00D057DA" w:rsidP="007855C3">
      <w:pPr>
        <w:pStyle w:val="NormalWeb"/>
        <w:jc w:val="both"/>
        <w:rPr>
          <w:rFonts w:ascii="Arial" w:hAnsi="Arial" w:cs="Arial"/>
        </w:rPr>
      </w:pPr>
      <w:r w:rsidRPr="00EF7745">
        <w:rPr>
          <w:rStyle w:val="Textoennegrita"/>
          <w:rFonts w:ascii="Arial" w:hAnsi="Arial" w:cs="Arial"/>
          <w:u w:val="double"/>
        </w:rPr>
        <w:t>COHERENCIA</w:t>
      </w:r>
      <w:r w:rsidRPr="00EF7745">
        <w:rPr>
          <w:rStyle w:val="Textoennegrita"/>
          <w:rFonts w:ascii="Arial" w:hAnsi="Arial" w:cs="Arial"/>
        </w:rPr>
        <w:t>:</w:t>
      </w:r>
      <w:r w:rsidRPr="00EF7745">
        <w:rPr>
          <w:rFonts w:ascii="Arial" w:hAnsi="Arial" w:cs="Arial"/>
        </w:rPr>
        <w:t xml:space="preserve"> es la característica que confiere unidad al texto. El significado global del texto se da por:</w:t>
      </w:r>
    </w:p>
    <w:p w:rsidR="00D057DA" w:rsidRPr="00EF7745" w:rsidRDefault="00D057DA" w:rsidP="00AF21A7">
      <w:pPr>
        <w:pStyle w:val="NormalWeb"/>
        <w:numPr>
          <w:ilvl w:val="0"/>
          <w:numId w:val="17"/>
        </w:numPr>
        <w:jc w:val="both"/>
        <w:rPr>
          <w:rFonts w:ascii="Arial" w:hAnsi="Arial" w:cs="Arial"/>
        </w:rPr>
      </w:pPr>
      <w:r w:rsidRPr="00EF7745">
        <w:rPr>
          <w:rFonts w:ascii="Arial" w:hAnsi="Arial" w:cs="Arial"/>
          <w:u w:val="single"/>
        </w:rPr>
        <w:t xml:space="preserve">La </w:t>
      </w:r>
      <w:proofErr w:type="spellStart"/>
      <w:r w:rsidRPr="00EF7745">
        <w:rPr>
          <w:rStyle w:val="Textoennegrita"/>
          <w:rFonts w:ascii="Arial" w:hAnsi="Arial" w:cs="Arial"/>
          <w:u w:val="single"/>
        </w:rPr>
        <w:t>macroestructura</w:t>
      </w:r>
      <w:proofErr w:type="spellEnd"/>
      <w:r w:rsidRPr="00EF7745">
        <w:rPr>
          <w:rStyle w:val="Textoennegrita"/>
          <w:rFonts w:ascii="Arial" w:hAnsi="Arial" w:cs="Arial"/>
          <w:u w:val="single"/>
        </w:rPr>
        <w:t xml:space="preserve"> semántica</w:t>
      </w:r>
      <w:r w:rsidRPr="00EF7745">
        <w:rPr>
          <w:rFonts w:ascii="Arial" w:hAnsi="Arial" w:cs="Arial"/>
        </w:rPr>
        <w:t xml:space="preserve">: son las relaciones jerárquicas entre oraciones y secuencias a partir del tema. Estas relaciones se establecen a partir de los </w:t>
      </w:r>
      <w:r w:rsidRPr="00EF7745">
        <w:rPr>
          <w:rFonts w:ascii="Arial" w:hAnsi="Arial" w:cs="Arial"/>
          <w:b/>
          <w:u w:val="single"/>
        </w:rPr>
        <w:t>conectores</w:t>
      </w:r>
      <w:r w:rsidRPr="00EF7745">
        <w:rPr>
          <w:rFonts w:ascii="Arial" w:hAnsi="Arial" w:cs="Arial"/>
        </w:rPr>
        <w:t xml:space="preserve">, elementos textuales que guían la interpretación e indican el tipo de relación que el emisor establece entre las proposiciones. Pueden desempeñar este rol palabras como </w:t>
      </w:r>
      <w:r w:rsidRPr="00EF7745">
        <w:rPr>
          <w:rFonts w:ascii="Arial" w:hAnsi="Arial" w:cs="Arial"/>
          <w:b/>
          <w:i/>
        </w:rPr>
        <w:t>conjunciones</w:t>
      </w:r>
      <w:r w:rsidRPr="00EF7745">
        <w:rPr>
          <w:rFonts w:ascii="Arial" w:hAnsi="Arial" w:cs="Arial"/>
        </w:rPr>
        <w:t xml:space="preserve"> (y, pero, pues, por lo tanto), </w:t>
      </w:r>
      <w:r w:rsidRPr="00EF7745">
        <w:rPr>
          <w:rFonts w:ascii="Arial" w:hAnsi="Arial" w:cs="Arial"/>
          <w:b/>
          <w:i/>
        </w:rPr>
        <w:t>adverbios</w:t>
      </w:r>
      <w:r w:rsidRPr="00EF7745">
        <w:rPr>
          <w:rFonts w:ascii="Arial" w:hAnsi="Arial" w:cs="Arial"/>
        </w:rPr>
        <w:t xml:space="preserve"> (ahora, además, finalmente, luego), </w:t>
      </w:r>
      <w:r w:rsidRPr="00EF7745">
        <w:rPr>
          <w:rFonts w:ascii="Arial" w:hAnsi="Arial" w:cs="Arial"/>
          <w:b/>
          <w:i/>
        </w:rPr>
        <w:t>giros adverbiales</w:t>
      </w:r>
      <w:r w:rsidRPr="00EF7745">
        <w:rPr>
          <w:rFonts w:ascii="Arial" w:hAnsi="Arial" w:cs="Arial"/>
        </w:rPr>
        <w:t xml:space="preserve"> (poco después, mientras tanto, nunca más) o </w:t>
      </w:r>
      <w:r w:rsidRPr="00EF7745">
        <w:rPr>
          <w:rFonts w:ascii="Arial" w:hAnsi="Arial" w:cs="Arial"/>
          <w:b/>
          <w:i/>
        </w:rPr>
        <w:t>fórmulas convencionales</w:t>
      </w:r>
      <w:r w:rsidRPr="00EF7745">
        <w:rPr>
          <w:rFonts w:ascii="Arial" w:hAnsi="Arial" w:cs="Arial"/>
        </w:rPr>
        <w:t xml:space="preserve"> como: por el hecho de que, a fin de que, a pesar de que, etc.</w:t>
      </w:r>
    </w:p>
    <w:p w:rsidR="00D057DA" w:rsidRPr="00EF7745" w:rsidRDefault="00D057DA" w:rsidP="007855C3">
      <w:pPr>
        <w:pStyle w:val="NormalWeb"/>
        <w:jc w:val="both"/>
        <w:rPr>
          <w:rFonts w:ascii="Arial" w:hAnsi="Arial" w:cs="Arial"/>
        </w:rPr>
      </w:pPr>
      <w:r w:rsidRPr="00EF7745">
        <w:rPr>
          <w:rFonts w:ascii="Arial" w:hAnsi="Arial" w:cs="Arial"/>
          <w:u w:val="single"/>
        </w:rPr>
        <w:t>Algunos conectores indican que la idea fundamental se va desarrollando (son palabras de avance):</w:t>
      </w:r>
      <w:r w:rsidRPr="00EF7745">
        <w:rPr>
          <w:rFonts w:ascii="Arial" w:hAnsi="Arial" w:cs="Arial"/>
        </w:rPr>
        <w:t xml:space="preserve"> por eso, asimismo, y, además, también, entonces, más tarde, pues, porque, por consiguiente.</w:t>
      </w:r>
    </w:p>
    <w:p w:rsidR="00D057DA" w:rsidRPr="00EF7745" w:rsidRDefault="00D057DA" w:rsidP="007855C3">
      <w:pPr>
        <w:pStyle w:val="NormalWeb"/>
        <w:jc w:val="both"/>
        <w:rPr>
          <w:rFonts w:ascii="Arial" w:hAnsi="Arial" w:cs="Arial"/>
        </w:rPr>
      </w:pPr>
      <w:r w:rsidRPr="00EF7745">
        <w:rPr>
          <w:rFonts w:ascii="Arial" w:hAnsi="Arial" w:cs="Arial"/>
          <w:u w:val="single"/>
        </w:rPr>
        <w:lastRenderedPageBreak/>
        <w:t>Otros indican una objeción o un giro en lo que antes se dijo (son palabras de retroceso):</w:t>
      </w:r>
      <w:r w:rsidRPr="00EF7745">
        <w:rPr>
          <w:rFonts w:ascii="Arial" w:hAnsi="Arial" w:cs="Arial"/>
        </w:rPr>
        <w:t xml:space="preserve"> pero, sin embargo, por el contrario, aunque, no obstante, a pesar de.</w:t>
      </w:r>
    </w:p>
    <w:p w:rsidR="00D057DA" w:rsidRPr="00EF7745" w:rsidRDefault="00D057DA" w:rsidP="007855C3">
      <w:pPr>
        <w:pStyle w:val="NormalWeb"/>
        <w:jc w:val="both"/>
        <w:rPr>
          <w:rFonts w:ascii="Arial" w:hAnsi="Arial" w:cs="Arial"/>
        </w:rPr>
      </w:pPr>
      <w:r w:rsidRPr="00EF7745">
        <w:rPr>
          <w:rFonts w:ascii="Arial" w:hAnsi="Arial" w:cs="Arial"/>
          <w:u w:val="single"/>
        </w:rPr>
        <w:t>Un último tipo indica que la idea principal va llegando a su fin (son palabras de resumen):</w:t>
      </w:r>
      <w:r w:rsidRPr="00EF7745">
        <w:rPr>
          <w:rFonts w:ascii="Arial" w:hAnsi="Arial" w:cs="Arial"/>
        </w:rPr>
        <w:t xml:space="preserve"> en consecuencia, finalmente, por último, resumiendo sintetizando, en conclusión.</w:t>
      </w:r>
    </w:p>
    <w:p w:rsidR="00D057DA" w:rsidRPr="00EF7745" w:rsidRDefault="00D057DA" w:rsidP="007855C3">
      <w:pPr>
        <w:pStyle w:val="NormalWeb"/>
        <w:jc w:val="both"/>
        <w:rPr>
          <w:rFonts w:ascii="Arial" w:hAnsi="Arial" w:cs="Arial"/>
        </w:rPr>
      </w:pPr>
      <w:r w:rsidRPr="00EF7745">
        <w:rPr>
          <w:rFonts w:ascii="Arial" w:hAnsi="Arial" w:cs="Arial"/>
          <w:u w:val="single"/>
        </w:rPr>
        <w:t>Todo texto se organiza en torno a un TEMA que le confiere unidad semántica.</w:t>
      </w:r>
      <w:r w:rsidRPr="00EF7745">
        <w:rPr>
          <w:rFonts w:ascii="Arial" w:hAnsi="Arial" w:cs="Arial"/>
        </w:rPr>
        <w:t xml:space="preserve"> Este tema se desglosa a su vez en una secuencia de temas subordinados a él.</w:t>
      </w:r>
    </w:p>
    <w:p w:rsidR="00D057DA" w:rsidRPr="00EF7745" w:rsidRDefault="00D057DA" w:rsidP="007855C3">
      <w:pPr>
        <w:pStyle w:val="NormalWeb"/>
        <w:jc w:val="both"/>
        <w:rPr>
          <w:rFonts w:ascii="Arial" w:hAnsi="Arial" w:cs="Arial"/>
        </w:rPr>
      </w:pPr>
      <w:r w:rsidRPr="00EF7745">
        <w:rPr>
          <w:rFonts w:ascii="Arial" w:hAnsi="Arial" w:cs="Arial"/>
        </w:rPr>
        <w:t xml:space="preserve">Cuando resumimos un texto elaboramos </w:t>
      </w:r>
      <w:proofErr w:type="spellStart"/>
      <w:r w:rsidRPr="00EF7745">
        <w:rPr>
          <w:rFonts w:ascii="Arial" w:hAnsi="Arial" w:cs="Arial"/>
        </w:rPr>
        <w:t>macroestructuras</w:t>
      </w:r>
      <w:proofErr w:type="spellEnd"/>
      <w:r w:rsidRPr="00EF7745">
        <w:rPr>
          <w:rFonts w:ascii="Arial" w:hAnsi="Arial" w:cs="Arial"/>
        </w:rPr>
        <w:t xml:space="preserve"> (contextos globalizados). Puede haber resúmenes o </w:t>
      </w:r>
      <w:proofErr w:type="spellStart"/>
      <w:r w:rsidRPr="00EF7745">
        <w:rPr>
          <w:rFonts w:ascii="Arial" w:hAnsi="Arial" w:cs="Arial"/>
        </w:rPr>
        <w:t>macroestructuras</w:t>
      </w:r>
      <w:proofErr w:type="spellEnd"/>
      <w:r w:rsidRPr="00EF7745">
        <w:rPr>
          <w:rFonts w:ascii="Arial" w:hAnsi="Arial" w:cs="Arial"/>
        </w:rPr>
        <w:t xml:space="preserve"> de párrafos o de una obra completa. Los títulos son los resúmenes o </w:t>
      </w:r>
      <w:proofErr w:type="spellStart"/>
      <w:r w:rsidRPr="00EF7745">
        <w:rPr>
          <w:rFonts w:ascii="Arial" w:hAnsi="Arial" w:cs="Arial"/>
        </w:rPr>
        <w:t>macroestructuras</w:t>
      </w:r>
      <w:proofErr w:type="spellEnd"/>
      <w:r w:rsidRPr="00EF7745">
        <w:rPr>
          <w:rFonts w:ascii="Arial" w:hAnsi="Arial" w:cs="Arial"/>
        </w:rPr>
        <w:t xml:space="preserve"> más generales que puede formular un autor.</w:t>
      </w:r>
    </w:p>
    <w:p w:rsidR="00D057DA" w:rsidRPr="00EF7745" w:rsidRDefault="00D057DA" w:rsidP="00AF21A7">
      <w:pPr>
        <w:pStyle w:val="NormalWeb"/>
        <w:numPr>
          <w:ilvl w:val="0"/>
          <w:numId w:val="17"/>
        </w:numPr>
        <w:jc w:val="both"/>
        <w:rPr>
          <w:rFonts w:ascii="Arial" w:hAnsi="Arial" w:cs="Arial"/>
        </w:rPr>
      </w:pPr>
      <w:r w:rsidRPr="00EF7745">
        <w:rPr>
          <w:rFonts w:ascii="Arial" w:hAnsi="Arial" w:cs="Arial"/>
          <w:u w:val="single"/>
        </w:rPr>
        <w:t xml:space="preserve">La </w:t>
      </w:r>
      <w:r w:rsidRPr="00EF7745">
        <w:rPr>
          <w:rStyle w:val="Textoennegrita"/>
          <w:rFonts w:ascii="Arial" w:hAnsi="Arial" w:cs="Arial"/>
          <w:u w:val="single"/>
        </w:rPr>
        <w:t>superestructura esquemática</w:t>
      </w:r>
      <w:r w:rsidRPr="00EF7745">
        <w:rPr>
          <w:rFonts w:ascii="Arial" w:hAnsi="Arial" w:cs="Arial"/>
        </w:rPr>
        <w:t xml:space="preserve">: la coherencia determina la pertenencia de un texto a una estructura de discurso global o superestructura (narrativa, argumentativa, expositiva, etc.).  </w:t>
      </w:r>
    </w:p>
    <w:p w:rsidR="00D057DA" w:rsidRPr="00EF7745" w:rsidRDefault="00D057DA" w:rsidP="007855C3">
      <w:pPr>
        <w:pStyle w:val="NormalWeb"/>
        <w:jc w:val="both"/>
        <w:rPr>
          <w:rFonts w:ascii="Arial" w:hAnsi="Arial" w:cs="Arial"/>
        </w:rPr>
      </w:pPr>
      <w:r w:rsidRPr="00EF7745">
        <w:rPr>
          <w:rStyle w:val="Textoennegrita"/>
          <w:rFonts w:ascii="Arial" w:hAnsi="Arial" w:cs="Arial"/>
        </w:rPr>
        <w:t>Conectividad:</w:t>
      </w:r>
      <w:r w:rsidRPr="00EF7745">
        <w:rPr>
          <w:rFonts w:ascii="Arial" w:hAnsi="Arial" w:cs="Arial"/>
        </w:rPr>
        <w:t xml:space="preserve"> es la </w:t>
      </w:r>
      <w:r w:rsidRPr="00EF7745">
        <w:rPr>
          <w:rFonts w:ascii="Arial" w:hAnsi="Arial" w:cs="Arial"/>
          <w:u w:val="single"/>
        </w:rPr>
        <w:t>coherencia entre una oración del texto y la anterior o la siguiente</w:t>
      </w:r>
      <w:r w:rsidRPr="00EF7745">
        <w:rPr>
          <w:rFonts w:ascii="Arial" w:hAnsi="Arial" w:cs="Arial"/>
        </w:rPr>
        <w:t xml:space="preserve">. Permite establecer relaciones entre las oraciones e incorporar la información nueva que va apareciendo en el texto. Denominamos progresión temática a esta suma de información, que permite distinguir entre la idea central planteada al comienzo del texto, llamada </w:t>
      </w:r>
      <w:r w:rsidRPr="00EF7745">
        <w:rPr>
          <w:rFonts w:ascii="Arial" w:hAnsi="Arial" w:cs="Arial"/>
          <w:b/>
        </w:rPr>
        <w:t>tema</w:t>
      </w:r>
      <w:r w:rsidRPr="00EF7745">
        <w:rPr>
          <w:rFonts w:ascii="Arial" w:hAnsi="Arial" w:cs="Arial"/>
        </w:rPr>
        <w:t xml:space="preserve"> y la información nueva que se va agregando sobre el tema, llamada </w:t>
      </w:r>
      <w:r w:rsidRPr="00EF7745">
        <w:rPr>
          <w:rFonts w:ascii="Arial" w:hAnsi="Arial" w:cs="Arial"/>
          <w:b/>
        </w:rPr>
        <w:t>rema (</w:t>
      </w:r>
      <w:r w:rsidRPr="00EF7745">
        <w:rPr>
          <w:rFonts w:ascii="Arial" w:hAnsi="Arial" w:cs="Arial"/>
        </w:rPr>
        <w:t>datos que se aportan para que la información avance).</w:t>
      </w:r>
    </w:p>
    <w:p w:rsidR="00D057DA" w:rsidRPr="00EF7745" w:rsidRDefault="00D057DA" w:rsidP="007855C3">
      <w:pPr>
        <w:spacing w:before="100" w:beforeAutospacing="1" w:after="100" w:afterAutospacing="1" w:line="240" w:lineRule="auto"/>
        <w:jc w:val="both"/>
        <w:rPr>
          <w:rFonts w:ascii="Arial" w:hAnsi="Arial" w:cs="Arial"/>
          <w:sz w:val="24"/>
          <w:szCs w:val="24"/>
        </w:rPr>
      </w:pPr>
      <w:r w:rsidRPr="00EF7745">
        <w:rPr>
          <w:rStyle w:val="Textoennegrita"/>
          <w:rFonts w:ascii="Arial" w:hAnsi="Arial" w:cs="Arial"/>
          <w:sz w:val="24"/>
          <w:szCs w:val="24"/>
          <w:u w:val="double"/>
        </w:rPr>
        <w:t>COHESIÓN</w:t>
      </w:r>
      <w:r w:rsidRPr="00EF7745">
        <w:rPr>
          <w:rFonts w:ascii="Arial" w:hAnsi="Arial" w:cs="Arial"/>
          <w:sz w:val="24"/>
          <w:szCs w:val="24"/>
        </w:rPr>
        <w:t xml:space="preserve">: es el principio por el cual se </w:t>
      </w:r>
      <w:r w:rsidRPr="00EF7745">
        <w:rPr>
          <w:rFonts w:ascii="Arial" w:hAnsi="Arial" w:cs="Arial"/>
          <w:sz w:val="24"/>
          <w:szCs w:val="24"/>
          <w:u w:val="single"/>
        </w:rPr>
        <w:t>conectan</w:t>
      </w:r>
      <w:r w:rsidRPr="00EF7745">
        <w:rPr>
          <w:rFonts w:ascii="Arial" w:hAnsi="Arial" w:cs="Arial"/>
          <w:sz w:val="24"/>
          <w:szCs w:val="24"/>
        </w:rPr>
        <w:t xml:space="preserve"> entre sí las palabras que forman parte de un texto e incluye todos los procedimientos que sirven para marcar relaciones entre los elementos superficiales del mismo. La cohesión de un texto está dada por la presencia de expresiones cuya interpretación depende de la interpretación de otras expresiones del texto. Dichas expresiones permiten evitar repeticiones de palabras.</w:t>
      </w:r>
    </w:p>
    <w:p w:rsidR="00D057DA" w:rsidRPr="00EF7745" w:rsidRDefault="00D057DA" w:rsidP="007855C3">
      <w:pPr>
        <w:pStyle w:val="NormalWeb"/>
        <w:jc w:val="both"/>
        <w:rPr>
          <w:rFonts w:ascii="Arial" w:hAnsi="Arial" w:cs="Arial"/>
        </w:rPr>
      </w:pPr>
      <w:proofErr w:type="gramStart"/>
      <w:r w:rsidRPr="00EF7745">
        <w:rPr>
          <w:rStyle w:val="Textoennegrita"/>
          <w:rFonts w:ascii="Arial" w:hAnsi="Arial" w:cs="Arial"/>
          <w:i/>
          <w:u w:val="single"/>
        </w:rPr>
        <w:t>cohesión</w:t>
      </w:r>
      <w:proofErr w:type="gramEnd"/>
      <w:r w:rsidRPr="00EF7745">
        <w:rPr>
          <w:rStyle w:val="Textoennegrita"/>
          <w:rFonts w:ascii="Arial" w:hAnsi="Arial" w:cs="Arial"/>
          <w:i/>
          <w:u w:val="single"/>
        </w:rPr>
        <w:t xml:space="preserve"> gramatical</w:t>
      </w:r>
      <w:r w:rsidRPr="00EF7745">
        <w:rPr>
          <w:rStyle w:val="Textoennegrita"/>
          <w:rFonts w:ascii="Arial" w:hAnsi="Arial" w:cs="Arial"/>
        </w:rPr>
        <w:t>:</w:t>
      </w:r>
    </w:p>
    <w:p w:rsidR="00D057DA" w:rsidRPr="00EF7745" w:rsidRDefault="00D057DA" w:rsidP="007855C3">
      <w:pPr>
        <w:pStyle w:val="NormalWeb"/>
        <w:jc w:val="both"/>
        <w:rPr>
          <w:rFonts w:ascii="Arial" w:hAnsi="Arial" w:cs="Arial"/>
        </w:rPr>
      </w:pPr>
      <w:r w:rsidRPr="00EF7745">
        <w:rPr>
          <w:rFonts w:ascii="Arial" w:hAnsi="Arial" w:cs="Arial"/>
        </w:rPr>
        <w:t>. Elementos de referencia (</w:t>
      </w:r>
      <w:r w:rsidRPr="00EF7745">
        <w:rPr>
          <w:rFonts w:ascii="Arial" w:hAnsi="Arial" w:cs="Arial"/>
          <w:u w:val="single"/>
        </w:rPr>
        <w:t>pronombres</w:t>
      </w:r>
      <w:r w:rsidRPr="00EF7745">
        <w:rPr>
          <w:rFonts w:ascii="Arial" w:hAnsi="Arial" w:cs="Arial"/>
        </w:rPr>
        <w:t xml:space="preserve"> que reemplazan sustantivos como este, ese o aquel, lo, el o la cual, </w:t>
      </w:r>
      <w:proofErr w:type="spellStart"/>
      <w:r w:rsidRPr="00EF7745">
        <w:rPr>
          <w:rFonts w:ascii="Arial" w:hAnsi="Arial" w:cs="Arial"/>
        </w:rPr>
        <w:t>etc</w:t>
      </w:r>
      <w:proofErr w:type="spellEnd"/>
      <w:r w:rsidRPr="00EF7745">
        <w:rPr>
          <w:rFonts w:ascii="Arial" w:hAnsi="Arial" w:cs="Arial"/>
        </w:rPr>
        <w:t xml:space="preserve">; </w:t>
      </w:r>
      <w:r w:rsidRPr="00EF7745">
        <w:rPr>
          <w:rFonts w:ascii="Arial" w:hAnsi="Arial" w:cs="Arial"/>
          <w:u w:val="single"/>
        </w:rPr>
        <w:t>artículos</w:t>
      </w:r>
      <w:r w:rsidRPr="00EF7745">
        <w:rPr>
          <w:rFonts w:ascii="Arial" w:hAnsi="Arial" w:cs="Arial"/>
        </w:rPr>
        <w:t xml:space="preserve"> que ayudan a identificar el género y número de las palabras, etc.)</w:t>
      </w:r>
    </w:p>
    <w:p w:rsidR="00D057DA" w:rsidRPr="00EF7745" w:rsidRDefault="00D057DA" w:rsidP="007855C3">
      <w:pPr>
        <w:pStyle w:val="NormalWeb"/>
        <w:jc w:val="both"/>
        <w:rPr>
          <w:rFonts w:ascii="Arial" w:hAnsi="Arial" w:cs="Arial"/>
        </w:rPr>
      </w:pPr>
      <w:r w:rsidRPr="00EF7745">
        <w:rPr>
          <w:rFonts w:ascii="Arial" w:hAnsi="Arial" w:cs="Arial"/>
        </w:rPr>
        <w:t xml:space="preserve">. Elipsis verbal o nominal (cuando </w:t>
      </w:r>
      <w:r w:rsidRPr="00EF7745">
        <w:rPr>
          <w:rFonts w:ascii="Arial" w:hAnsi="Arial" w:cs="Arial"/>
          <w:u w:val="single"/>
        </w:rPr>
        <w:t>no es necesario escribir o reiterar</w:t>
      </w:r>
      <w:r w:rsidRPr="00EF7745">
        <w:rPr>
          <w:rFonts w:ascii="Arial" w:hAnsi="Arial" w:cs="Arial"/>
        </w:rPr>
        <w:t xml:space="preserve"> el verbo o el sujeto por estar </w:t>
      </w:r>
      <w:r w:rsidRPr="00EF7745">
        <w:rPr>
          <w:rFonts w:ascii="Arial" w:hAnsi="Arial" w:cs="Arial"/>
          <w:u w:val="single"/>
        </w:rPr>
        <w:t>sobreentendidos</w:t>
      </w:r>
      <w:r w:rsidRPr="00EF7745">
        <w:rPr>
          <w:rFonts w:ascii="Arial" w:hAnsi="Arial" w:cs="Arial"/>
        </w:rPr>
        <w:t>)</w:t>
      </w:r>
    </w:p>
    <w:p w:rsidR="00D057DA" w:rsidRPr="00EF7745" w:rsidRDefault="00D057DA" w:rsidP="007855C3">
      <w:pPr>
        <w:pStyle w:val="NormalWeb"/>
        <w:jc w:val="both"/>
        <w:rPr>
          <w:rFonts w:ascii="Arial" w:hAnsi="Arial" w:cs="Arial"/>
        </w:rPr>
      </w:pPr>
      <w:r w:rsidRPr="00EF7745">
        <w:rPr>
          <w:rFonts w:ascii="Arial" w:hAnsi="Arial" w:cs="Arial"/>
        </w:rPr>
        <w:t>. Conectores</w:t>
      </w:r>
    </w:p>
    <w:p w:rsidR="00D057DA" w:rsidRPr="00EF7745" w:rsidRDefault="00D057DA" w:rsidP="007855C3">
      <w:pPr>
        <w:pStyle w:val="NormalWeb"/>
        <w:jc w:val="both"/>
        <w:rPr>
          <w:rFonts w:ascii="Arial" w:hAnsi="Arial" w:cs="Arial"/>
        </w:rPr>
      </w:pPr>
      <w:r w:rsidRPr="00EF7745">
        <w:rPr>
          <w:rFonts w:ascii="Arial" w:hAnsi="Arial" w:cs="Arial"/>
        </w:rPr>
        <w:t xml:space="preserve">La más importante fuente de cohesión textual es la </w:t>
      </w:r>
      <w:r w:rsidRPr="00EF7745">
        <w:rPr>
          <w:rFonts w:ascii="Arial" w:hAnsi="Arial" w:cs="Arial"/>
          <w:b/>
          <w:u w:val="single"/>
        </w:rPr>
        <w:t>anáfora</w:t>
      </w:r>
      <w:r w:rsidRPr="00EF7745">
        <w:rPr>
          <w:rFonts w:ascii="Arial" w:hAnsi="Arial" w:cs="Arial"/>
          <w:b/>
        </w:rPr>
        <w:t xml:space="preserve"> </w:t>
      </w:r>
      <w:r w:rsidRPr="00EF7745">
        <w:rPr>
          <w:rFonts w:ascii="Arial" w:hAnsi="Arial" w:cs="Arial"/>
        </w:rPr>
        <w:t xml:space="preserve">(repetición). Es una </w:t>
      </w:r>
      <w:proofErr w:type="spellStart"/>
      <w:r w:rsidRPr="00EF7745">
        <w:rPr>
          <w:rFonts w:ascii="Arial" w:hAnsi="Arial" w:cs="Arial"/>
        </w:rPr>
        <w:t>expresion</w:t>
      </w:r>
      <w:proofErr w:type="spellEnd"/>
      <w:r w:rsidRPr="00EF7745">
        <w:rPr>
          <w:rFonts w:ascii="Arial" w:hAnsi="Arial" w:cs="Arial"/>
        </w:rPr>
        <w:t xml:space="preserve"> cuya interpretación depende de la interpretación de otra expresión, llamada </w:t>
      </w:r>
      <w:r w:rsidRPr="00EF7745">
        <w:rPr>
          <w:rFonts w:ascii="Arial" w:hAnsi="Arial" w:cs="Arial"/>
          <w:b/>
          <w:u w:val="single"/>
        </w:rPr>
        <w:t>antecedente</w:t>
      </w:r>
      <w:r w:rsidRPr="00EF7745">
        <w:rPr>
          <w:rFonts w:ascii="Arial" w:hAnsi="Arial" w:cs="Arial"/>
        </w:rPr>
        <w:t>, que aparece previamente en un texto. Anáfora y antecedente tienen mutua relación.</w:t>
      </w:r>
    </w:p>
    <w:p w:rsidR="00D057DA" w:rsidRPr="00EF7745" w:rsidRDefault="00D057DA" w:rsidP="007855C3">
      <w:pPr>
        <w:pStyle w:val="NormalWeb"/>
        <w:jc w:val="both"/>
        <w:rPr>
          <w:rFonts w:ascii="Arial" w:hAnsi="Arial" w:cs="Arial"/>
        </w:rPr>
      </w:pPr>
      <w:r w:rsidRPr="00EF7745">
        <w:rPr>
          <w:rFonts w:ascii="Arial" w:hAnsi="Arial" w:cs="Arial"/>
        </w:rPr>
        <w:t>El procesamiento de las anáforas consiste en establecer la conexión mental necesaria entre la anáfora y su antecedente en el texto.</w:t>
      </w:r>
    </w:p>
    <w:p w:rsidR="00D057DA" w:rsidRPr="00EF7745" w:rsidRDefault="00D057DA" w:rsidP="007855C3">
      <w:pPr>
        <w:pStyle w:val="NormalWeb"/>
        <w:jc w:val="both"/>
        <w:rPr>
          <w:rFonts w:ascii="Arial" w:hAnsi="Arial" w:cs="Arial"/>
        </w:rPr>
      </w:pPr>
      <w:r w:rsidRPr="00EF7745">
        <w:rPr>
          <w:rFonts w:ascii="Arial" w:hAnsi="Arial" w:cs="Arial"/>
        </w:rPr>
        <w:lastRenderedPageBreak/>
        <w:t xml:space="preserve">Hay dos tipos principales de expresiones anafóricas: </w:t>
      </w:r>
      <w:r w:rsidRPr="00EF7745">
        <w:rPr>
          <w:rStyle w:val="Textoennegrita"/>
          <w:rFonts w:ascii="Arial" w:hAnsi="Arial" w:cs="Arial"/>
        </w:rPr>
        <w:t>anáforas pronominales</w:t>
      </w:r>
      <w:r w:rsidRPr="00EF7745">
        <w:rPr>
          <w:rFonts w:ascii="Arial" w:hAnsi="Arial" w:cs="Arial"/>
        </w:rPr>
        <w:t xml:space="preserve"> (él, ella, le, lo, etc.) Ejemplo: Martín y Laura son muy amigos. El le cuenta a ella todos sus secretos. . </w:t>
      </w:r>
      <w:r w:rsidRPr="00EF7745">
        <w:rPr>
          <w:rStyle w:val="Textoennegrita"/>
          <w:rFonts w:ascii="Arial" w:hAnsi="Arial" w:cs="Arial"/>
        </w:rPr>
        <w:t>Anáforas nominales</w:t>
      </w:r>
      <w:r w:rsidRPr="00EF7745">
        <w:rPr>
          <w:rFonts w:ascii="Arial" w:hAnsi="Arial" w:cs="Arial"/>
        </w:rPr>
        <w:t xml:space="preserve"> (expresiones que reemplazan a otras como equivalentes). Ejemplo: Juan Pablo II oró por la paz del mundo. El Pontífice congregó a una multitud en la plaza de San Pedro.</w:t>
      </w:r>
    </w:p>
    <w:p w:rsidR="00D057DA" w:rsidRPr="00EF7745" w:rsidRDefault="00D057DA" w:rsidP="007855C3">
      <w:pPr>
        <w:pStyle w:val="NormalWeb"/>
        <w:jc w:val="both"/>
        <w:rPr>
          <w:rFonts w:ascii="Arial" w:hAnsi="Arial" w:cs="Arial"/>
        </w:rPr>
      </w:pPr>
      <w:r w:rsidRPr="00EF7745">
        <w:rPr>
          <w:rFonts w:ascii="Arial" w:hAnsi="Arial" w:cs="Arial"/>
        </w:rPr>
        <w:t xml:space="preserve">Con respecto a la </w:t>
      </w:r>
      <w:r w:rsidRPr="00EF7745">
        <w:rPr>
          <w:rStyle w:val="Textoennegrita"/>
          <w:rFonts w:ascii="Arial" w:hAnsi="Arial" w:cs="Arial"/>
        </w:rPr>
        <w:t>cohesión léxica</w:t>
      </w:r>
      <w:r w:rsidRPr="00EF7745">
        <w:rPr>
          <w:rFonts w:ascii="Arial" w:hAnsi="Arial" w:cs="Arial"/>
        </w:rPr>
        <w:t xml:space="preserve"> está constituida por repeticiones, que pueden ser </w:t>
      </w:r>
      <w:r w:rsidRPr="00EF7745">
        <w:rPr>
          <w:rFonts w:ascii="Arial" w:hAnsi="Arial" w:cs="Arial"/>
          <w:u w:val="single"/>
        </w:rPr>
        <w:t>paráfrasis</w:t>
      </w:r>
      <w:r w:rsidRPr="00EF7745">
        <w:rPr>
          <w:rFonts w:ascii="Arial" w:hAnsi="Arial" w:cs="Arial"/>
        </w:rPr>
        <w:t xml:space="preserve">, </w:t>
      </w:r>
      <w:r w:rsidRPr="00EF7745">
        <w:rPr>
          <w:rFonts w:ascii="Arial" w:hAnsi="Arial" w:cs="Arial"/>
          <w:u w:val="single"/>
        </w:rPr>
        <w:t>sinónimos</w:t>
      </w:r>
      <w:r w:rsidRPr="00EF7745">
        <w:rPr>
          <w:rFonts w:ascii="Arial" w:hAnsi="Arial" w:cs="Arial"/>
        </w:rPr>
        <w:t xml:space="preserve"> o </w:t>
      </w:r>
      <w:r w:rsidRPr="00EF7745">
        <w:rPr>
          <w:rFonts w:ascii="Arial" w:hAnsi="Arial" w:cs="Arial"/>
          <w:u w:val="single"/>
        </w:rPr>
        <w:t>palabras generalizadoras</w:t>
      </w:r>
      <w:r w:rsidRPr="00EF7745">
        <w:rPr>
          <w:rFonts w:ascii="Arial" w:hAnsi="Arial" w:cs="Arial"/>
        </w:rPr>
        <w:t xml:space="preserve"> (expresiones como </w:t>
      </w:r>
      <w:r w:rsidRPr="00EF7745">
        <w:rPr>
          <w:rStyle w:val="nfasis"/>
          <w:rFonts w:ascii="Arial" w:eastAsiaTheme="majorEastAsia" w:hAnsi="Arial" w:cs="Arial"/>
        </w:rPr>
        <w:t>“en general”, “en síntesis”,</w:t>
      </w:r>
      <w:r w:rsidRPr="00EF7745">
        <w:rPr>
          <w:rFonts w:ascii="Arial" w:hAnsi="Arial" w:cs="Arial"/>
        </w:rPr>
        <w:t xml:space="preserve"> etc.)</w:t>
      </w:r>
    </w:p>
    <w:p w:rsidR="00D057DA" w:rsidRPr="00EF7745" w:rsidRDefault="00D057DA" w:rsidP="007855C3">
      <w:pPr>
        <w:jc w:val="both"/>
        <w:rPr>
          <w:rFonts w:ascii="Arial" w:hAnsi="Arial" w:cs="Arial"/>
          <w:b/>
          <w:bCs/>
          <w:sz w:val="28"/>
          <w:szCs w:val="28"/>
        </w:rPr>
      </w:pPr>
      <w:r w:rsidRPr="00EF7745">
        <w:rPr>
          <w:rStyle w:val="CitaHTML"/>
          <w:rFonts w:ascii="Arial" w:hAnsi="Arial" w:cs="Arial"/>
        </w:rPr>
        <w:t>www.educarchile.cl/ech/pro/app/detalle?id=212837</w:t>
      </w:r>
    </w:p>
    <w:p w:rsidR="00D057DA" w:rsidRPr="00EF7745" w:rsidRDefault="00D057DA" w:rsidP="007855C3">
      <w:pPr>
        <w:pStyle w:val="Ttulo3"/>
        <w:shd w:val="clear" w:color="auto" w:fill="BFBFBF" w:themeFill="background1" w:themeFillShade="BF"/>
        <w:jc w:val="both"/>
        <w:rPr>
          <w:rFonts w:ascii="Arial" w:hAnsi="Arial" w:cs="Arial"/>
          <w:color w:val="auto"/>
          <w:sz w:val="36"/>
          <w:szCs w:val="40"/>
        </w:rPr>
      </w:pPr>
      <w:r w:rsidRPr="00EF7745">
        <w:rPr>
          <w:rFonts w:ascii="Arial" w:hAnsi="Arial" w:cs="Arial"/>
          <w:color w:val="auto"/>
          <w:sz w:val="36"/>
          <w:szCs w:val="40"/>
        </w:rPr>
        <w:t>Un texto para cada ocasión/Tipos de texto</w:t>
      </w:r>
    </w:p>
    <w:p w:rsidR="00D057DA" w:rsidRPr="00EF7745" w:rsidRDefault="00D057DA" w:rsidP="007855C3">
      <w:pPr>
        <w:pStyle w:val="NormalWeb"/>
        <w:jc w:val="both"/>
        <w:rPr>
          <w:rFonts w:ascii="Arial" w:hAnsi="Arial" w:cs="Arial"/>
        </w:rPr>
      </w:pPr>
      <w:r w:rsidRPr="00EF7745">
        <w:rPr>
          <w:rFonts w:ascii="Arial" w:hAnsi="Arial" w:cs="Arial"/>
        </w:rPr>
        <w:t>Existe una gran cantidad de tipos de textos que usamos a diario,  que debemos leer, comprender, clasificar y producir específicamente, según las circunstancias.</w:t>
      </w:r>
    </w:p>
    <w:p w:rsidR="00D057DA" w:rsidRPr="00EF7745" w:rsidRDefault="00D057DA" w:rsidP="007855C3">
      <w:pPr>
        <w:pStyle w:val="NormalWeb"/>
        <w:jc w:val="both"/>
        <w:rPr>
          <w:rFonts w:ascii="Arial" w:hAnsi="Arial" w:cs="Arial"/>
        </w:rPr>
      </w:pPr>
      <w:r w:rsidRPr="00EF7745">
        <w:rPr>
          <w:rStyle w:val="Textoennegrita"/>
          <w:rFonts w:ascii="Arial" w:hAnsi="Arial" w:cs="Arial"/>
        </w:rPr>
        <w:t>1. Textos Literarios:</w:t>
      </w:r>
    </w:p>
    <w:p w:rsidR="00D057DA" w:rsidRPr="00EF7745" w:rsidRDefault="00D057DA" w:rsidP="007855C3">
      <w:pPr>
        <w:pStyle w:val="NormalWeb"/>
        <w:jc w:val="both"/>
        <w:rPr>
          <w:rFonts w:ascii="Arial" w:hAnsi="Arial" w:cs="Arial"/>
        </w:rPr>
      </w:pPr>
      <w:r w:rsidRPr="00EF7745">
        <w:rPr>
          <w:rStyle w:val="Textoennegrita"/>
          <w:rFonts w:ascii="Arial" w:hAnsi="Arial" w:cs="Arial"/>
        </w:rPr>
        <w:t xml:space="preserve">a) Texto narrativo: </w:t>
      </w:r>
      <w:r w:rsidRPr="00EF7745">
        <w:rPr>
          <w:rFonts w:ascii="Arial" w:hAnsi="Arial" w:cs="Arial"/>
        </w:rPr>
        <w:t>Consiste en el relato de hechos reales o imaginarios que suceden a personas o personajes ubicados en un tiempo y espacio determinado. Ej.</w:t>
      </w:r>
      <w:r w:rsidRPr="00EF7745">
        <w:rPr>
          <w:rFonts w:ascii="Arial" w:hAnsi="Arial" w:cs="Arial"/>
        </w:rPr>
        <w:br/>
        <w:t>-</w:t>
      </w:r>
      <w:r w:rsidRPr="00EF7745">
        <w:rPr>
          <w:rFonts w:ascii="Arial" w:hAnsi="Arial" w:cs="Arial"/>
          <w:u w:val="single"/>
        </w:rPr>
        <w:t>Cuento</w:t>
      </w:r>
      <w:r w:rsidRPr="00EF7745">
        <w:rPr>
          <w:rFonts w:ascii="Arial" w:hAnsi="Arial" w:cs="Arial"/>
        </w:rPr>
        <w:t>: Es una narración breve con un tema central.</w:t>
      </w:r>
      <w:r w:rsidRPr="00EF7745">
        <w:rPr>
          <w:rFonts w:ascii="Arial" w:hAnsi="Arial" w:cs="Arial"/>
        </w:rPr>
        <w:br/>
        <w:t>-</w:t>
      </w:r>
      <w:r w:rsidRPr="00EF7745">
        <w:rPr>
          <w:rFonts w:ascii="Arial" w:hAnsi="Arial" w:cs="Arial"/>
          <w:u w:val="single"/>
        </w:rPr>
        <w:t>Leyenda</w:t>
      </w:r>
      <w:r w:rsidRPr="00EF7745">
        <w:rPr>
          <w:rFonts w:ascii="Arial" w:hAnsi="Arial" w:cs="Arial"/>
        </w:rPr>
        <w:t>: Es una narración fantástica o parcialmente histórica que la tradición ha ido elaborando.</w:t>
      </w:r>
      <w:r w:rsidRPr="00EF7745">
        <w:rPr>
          <w:rFonts w:ascii="Arial" w:hAnsi="Arial" w:cs="Arial"/>
        </w:rPr>
        <w:br/>
        <w:t>-</w:t>
      </w:r>
      <w:r w:rsidRPr="00EF7745">
        <w:rPr>
          <w:rFonts w:ascii="Arial" w:hAnsi="Arial" w:cs="Arial"/>
          <w:u w:val="single"/>
        </w:rPr>
        <w:t>Novela</w:t>
      </w:r>
      <w:r w:rsidRPr="00EF7745">
        <w:rPr>
          <w:rFonts w:ascii="Arial" w:hAnsi="Arial" w:cs="Arial"/>
        </w:rPr>
        <w:t>: Narración similar al cuento pero de mayor extensión.</w:t>
      </w:r>
      <w:r w:rsidRPr="00EF7745">
        <w:rPr>
          <w:rFonts w:ascii="Arial" w:hAnsi="Arial" w:cs="Arial"/>
        </w:rPr>
        <w:br/>
      </w:r>
    </w:p>
    <w:p w:rsidR="00D057DA" w:rsidRPr="00EF7745" w:rsidRDefault="00D057DA" w:rsidP="007855C3">
      <w:pPr>
        <w:pStyle w:val="NormalWeb"/>
        <w:jc w:val="both"/>
        <w:rPr>
          <w:rFonts w:ascii="Arial" w:hAnsi="Arial" w:cs="Arial"/>
        </w:rPr>
      </w:pPr>
      <w:r w:rsidRPr="00EF7745">
        <w:rPr>
          <w:rStyle w:val="Textoennegrita"/>
          <w:rFonts w:ascii="Arial" w:hAnsi="Arial" w:cs="Arial"/>
        </w:rPr>
        <w:t xml:space="preserve">b) Texto poético: </w:t>
      </w:r>
      <w:r w:rsidRPr="00EF7745">
        <w:rPr>
          <w:rFonts w:ascii="Arial" w:hAnsi="Arial" w:cs="Arial"/>
        </w:rPr>
        <w:t xml:space="preserve">se caracteriza por la expresión de sentimientos universales con la mirada propia del autor, su mundo interior subjetivo. </w:t>
      </w:r>
      <w:proofErr w:type="spellStart"/>
      <w:r w:rsidRPr="00EF7745">
        <w:rPr>
          <w:rFonts w:ascii="Arial" w:hAnsi="Arial" w:cs="Arial"/>
        </w:rPr>
        <w:t>Ej</w:t>
      </w:r>
      <w:proofErr w:type="spellEnd"/>
      <w:r w:rsidRPr="00EF7745">
        <w:rPr>
          <w:rFonts w:ascii="Arial" w:hAnsi="Arial" w:cs="Arial"/>
        </w:rPr>
        <w:t xml:space="preserve">; odas, epigramas, caligramas, juegos de palabras. </w:t>
      </w:r>
    </w:p>
    <w:p w:rsidR="00D057DA" w:rsidRPr="00EF7745" w:rsidRDefault="00D057DA" w:rsidP="007855C3">
      <w:pPr>
        <w:pStyle w:val="NormalWeb"/>
        <w:jc w:val="both"/>
        <w:rPr>
          <w:rFonts w:ascii="Arial" w:hAnsi="Arial" w:cs="Arial"/>
        </w:rPr>
      </w:pPr>
      <w:r w:rsidRPr="00EF7745">
        <w:rPr>
          <w:rStyle w:val="Textoennegrita"/>
          <w:rFonts w:ascii="Arial" w:hAnsi="Arial" w:cs="Arial"/>
        </w:rPr>
        <w:t xml:space="preserve">c) Texto dramático: </w:t>
      </w:r>
      <w:r w:rsidRPr="00EF7745">
        <w:rPr>
          <w:rFonts w:ascii="Arial" w:hAnsi="Arial" w:cs="Arial"/>
        </w:rPr>
        <w:t xml:space="preserve">se escribe en diálogo (o monólogo) que entabla el o los personajes, quienes nos presentan una realidad. Suele representarse. </w:t>
      </w:r>
      <w:proofErr w:type="spellStart"/>
      <w:r w:rsidRPr="00EF7745">
        <w:rPr>
          <w:rFonts w:ascii="Arial" w:hAnsi="Arial" w:cs="Arial"/>
        </w:rPr>
        <w:t>Ej</w:t>
      </w:r>
      <w:proofErr w:type="spellEnd"/>
      <w:r w:rsidRPr="00EF7745">
        <w:rPr>
          <w:rFonts w:ascii="Arial" w:hAnsi="Arial" w:cs="Arial"/>
        </w:rPr>
        <w:t>: comedia, tragedia, tragicomedia y drama.</w:t>
      </w:r>
    </w:p>
    <w:p w:rsidR="00D057DA" w:rsidRPr="00EF7745" w:rsidRDefault="00D057DA" w:rsidP="007855C3">
      <w:pPr>
        <w:pStyle w:val="NormalWeb"/>
        <w:jc w:val="both"/>
        <w:rPr>
          <w:rFonts w:ascii="Arial" w:hAnsi="Arial" w:cs="Arial"/>
        </w:rPr>
      </w:pPr>
      <w:r w:rsidRPr="00EF7745">
        <w:rPr>
          <w:rStyle w:val="Textoennegrita"/>
          <w:rFonts w:ascii="Arial" w:hAnsi="Arial" w:cs="Arial"/>
        </w:rPr>
        <w:t xml:space="preserve">2. Texto argumentativo: </w:t>
      </w:r>
      <w:r w:rsidRPr="00EF7745">
        <w:rPr>
          <w:rFonts w:ascii="Arial" w:hAnsi="Arial" w:cs="Arial"/>
        </w:rPr>
        <w:t>Defiende ideas y expresa opiniones, dando razones y argumentos para convencer a quien recibe el mensaje.</w:t>
      </w:r>
    </w:p>
    <w:p w:rsidR="00D057DA" w:rsidRPr="00EF7745" w:rsidRDefault="00D057DA" w:rsidP="007855C3">
      <w:pPr>
        <w:pStyle w:val="NormalWeb"/>
        <w:jc w:val="both"/>
        <w:rPr>
          <w:rFonts w:ascii="Arial" w:hAnsi="Arial" w:cs="Arial"/>
        </w:rPr>
      </w:pPr>
      <w:r w:rsidRPr="00EF7745">
        <w:rPr>
          <w:rStyle w:val="Textoennegrita"/>
          <w:rFonts w:ascii="Arial" w:hAnsi="Arial" w:cs="Arial"/>
        </w:rPr>
        <w:t xml:space="preserve">3. Texto publicitario: </w:t>
      </w:r>
      <w:r w:rsidRPr="00EF7745">
        <w:rPr>
          <w:rFonts w:ascii="Arial" w:hAnsi="Arial" w:cs="Arial"/>
        </w:rPr>
        <w:t xml:space="preserve">tienen como finalidad convencer al receptor. </w:t>
      </w:r>
      <w:proofErr w:type="spellStart"/>
      <w:r w:rsidRPr="00EF7745">
        <w:rPr>
          <w:rFonts w:ascii="Arial" w:hAnsi="Arial" w:cs="Arial"/>
        </w:rPr>
        <w:t>Ej</w:t>
      </w:r>
      <w:proofErr w:type="spellEnd"/>
      <w:r w:rsidRPr="00EF7745">
        <w:rPr>
          <w:rFonts w:ascii="Arial" w:hAnsi="Arial" w:cs="Arial"/>
        </w:rPr>
        <w:t xml:space="preserve"> la propaganda radial, la televisión e Internet (mensajes subliminales).</w:t>
      </w:r>
    </w:p>
    <w:p w:rsidR="00D057DA" w:rsidRPr="00EF7745" w:rsidRDefault="00D057DA" w:rsidP="007855C3">
      <w:pPr>
        <w:pStyle w:val="NormalWeb"/>
        <w:jc w:val="both"/>
        <w:rPr>
          <w:rFonts w:ascii="Arial" w:hAnsi="Arial" w:cs="Arial"/>
        </w:rPr>
      </w:pPr>
      <w:r w:rsidRPr="00EF7745">
        <w:rPr>
          <w:rStyle w:val="Textoennegrita"/>
          <w:rFonts w:ascii="Arial" w:hAnsi="Arial" w:cs="Arial"/>
        </w:rPr>
        <w:t xml:space="preserve">4. Texto normativo: </w:t>
      </w:r>
      <w:r w:rsidRPr="00EF7745">
        <w:rPr>
          <w:rFonts w:ascii="Arial" w:hAnsi="Arial" w:cs="Arial"/>
        </w:rPr>
        <w:t xml:space="preserve">normas, reglas o pasos a seguir para un procedimiento, guía, instrucciones. </w:t>
      </w:r>
    </w:p>
    <w:p w:rsidR="00D057DA" w:rsidRPr="00EF7745" w:rsidRDefault="00D057DA" w:rsidP="007855C3">
      <w:pPr>
        <w:pStyle w:val="NormalWeb"/>
        <w:jc w:val="both"/>
        <w:rPr>
          <w:rFonts w:ascii="Arial" w:hAnsi="Arial" w:cs="Arial"/>
        </w:rPr>
      </w:pPr>
      <w:r w:rsidRPr="00EF7745">
        <w:rPr>
          <w:rStyle w:val="Textoennegrita"/>
          <w:rFonts w:ascii="Arial" w:hAnsi="Arial" w:cs="Arial"/>
        </w:rPr>
        <w:t>5. Texto informativo</w:t>
      </w:r>
      <w:r w:rsidRPr="00EF7745">
        <w:rPr>
          <w:rFonts w:ascii="Arial" w:hAnsi="Arial" w:cs="Arial"/>
        </w:rPr>
        <w:t xml:space="preserve">: Su finalidad es dar a conocer hechos de manera objetiva. </w:t>
      </w:r>
    </w:p>
    <w:p w:rsidR="00D057DA" w:rsidRPr="00EF7745" w:rsidRDefault="00D057DA" w:rsidP="007855C3">
      <w:pPr>
        <w:pStyle w:val="NormalWeb"/>
        <w:jc w:val="both"/>
        <w:rPr>
          <w:rFonts w:ascii="Arial" w:hAnsi="Arial" w:cs="Arial"/>
        </w:rPr>
      </w:pPr>
      <w:r w:rsidRPr="00EF7745">
        <w:rPr>
          <w:rFonts w:ascii="Arial" w:hAnsi="Arial" w:cs="Arial"/>
        </w:rPr>
        <w:t xml:space="preserve">a) El periodístico, tiene como fin informar acera de la historia inmediata. Es preciso, conciso, usa un lenguaje claro y directo. </w:t>
      </w:r>
      <w:proofErr w:type="spellStart"/>
      <w:r w:rsidRPr="00EF7745">
        <w:rPr>
          <w:rFonts w:ascii="Arial" w:hAnsi="Arial" w:cs="Arial"/>
        </w:rPr>
        <w:t>Ej</w:t>
      </w:r>
      <w:proofErr w:type="spellEnd"/>
      <w:r w:rsidRPr="00EF7745">
        <w:rPr>
          <w:rFonts w:ascii="Arial" w:hAnsi="Arial" w:cs="Arial"/>
        </w:rPr>
        <w:t xml:space="preserve"> las noticias, entrevistas, reportajes, editoriales y </w:t>
      </w:r>
      <w:r w:rsidRPr="00EF7745">
        <w:rPr>
          <w:rFonts w:ascii="Arial" w:hAnsi="Arial" w:cs="Arial"/>
        </w:rPr>
        <w:lastRenderedPageBreak/>
        <w:t>columnas de opinión.</w:t>
      </w:r>
      <w:r w:rsidRPr="00EF7745">
        <w:rPr>
          <w:rFonts w:ascii="Arial" w:hAnsi="Arial" w:cs="Arial"/>
        </w:rPr>
        <w:br/>
        <w:t xml:space="preserve">b) El expositivo pretende dar cuenta de una información recopilada a partir de una investigación teórica o aplicada. </w:t>
      </w:r>
      <w:proofErr w:type="spellStart"/>
      <w:r w:rsidRPr="00EF7745">
        <w:rPr>
          <w:rFonts w:ascii="Arial" w:hAnsi="Arial" w:cs="Arial"/>
        </w:rPr>
        <w:t>Ej</w:t>
      </w:r>
      <w:proofErr w:type="spellEnd"/>
      <w:r w:rsidRPr="00EF7745">
        <w:rPr>
          <w:rFonts w:ascii="Arial" w:hAnsi="Arial" w:cs="Arial"/>
        </w:rPr>
        <w:t>: informe.</w:t>
      </w:r>
    </w:p>
    <w:p w:rsidR="00D057DA" w:rsidRPr="00EF7745" w:rsidRDefault="00D057DA" w:rsidP="007855C3">
      <w:pPr>
        <w:shd w:val="clear" w:color="auto" w:fill="BFBFBF" w:themeFill="background1" w:themeFillShade="BF"/>
        <w:autoSpaceDE w:val="0"/>
        <w:autoSpaceDN w:val="0"/>
        <w:adjustRightInd w:val="0"/>
        <w:jc w:val="both"/>
        <w:rPr>
          <w:rFonts w:ascii="Arial" w:hAnsi="Arial" w:cs="Arial"/>
          <w:b/>
          <w:sz w:val="24"/>
          <w:szCs w:val="24"/>
          <w:lang w:val="es-ES"/>
        </w:rPr>
      </w:pPr>
      <w:r w:rsidRPr="00EF7745">
        <w:rPr>
          <w:rFonts w:ascii="Arial" w:hAnsi="Arial" w:cs="Arial"/>
          <w:b/>
          <w:sz w:val="24"/>
          <w:szCs w:val="24"/>
          <w:lang w:val="es-ES"/>
        </w:rPr>
        <w:t>Modelar la lectura</w:t>
      </w:r>
    </w:p>
    <w:p w:rsidR="00D057DA" w:rsidRPr="00EF7745" w:rsidRDefault="00D057DA" w:rsidP="007855C3">
      <w:pPr>
        <w:autoSpaceDE w:val="0"/>
        <w:autoSpaceDN w:val="0"/>
        <w:adjustRightInd w:val="0"/>
        <w:jc w:val="both"/>
        <w:rPr>
          <w:rFonts w:ascii="Arial" w:hAnsi="Arial" w:cs="Arial"/>
          <w:sz w:val="24"/>
          <w:szCs w:val="24"/>
        </w:rPr>
      </w:pPr>
      <w:r w:rsidRPr="00EF7745">
        <w:rPr>
          <w:rFonts w:ascii="Arial" w:hAnsi="Arial" w:cs="Arial"/>
          <w:color w:val="000000"/>
          <w:sz w:val="24"/>
          <w:szCs w:val="24"/>
          <w:lang w:val="es-ES"/>
        </w:rPr>
        <w:t xml:space="preserve">“…la lectura es un proceso complejo en el cual las expectativas y los conocimientos previos del </w:t>
      </w:r>
      <w:proofErr w:type="gramStart"/>
      <w:r w:rsidRPr="00EF7745">
        <w:rPr>
          <w:rFonts w:ascii="Arial" w:hAnsi="Arial" w:cs="Arial"/>
          <w:color w:val="000000"/>
          <w:sz w:val="24"/>
          <w:szCs w:val="24"/>
          <w:lang w:val="es-ES"/>
        </w:rPr>
        <w:t>lector …</w:t>
      </w:r>
      <w:proofErr w:type="gramEnd"/>
      <w:r w:rsidRPr="00EF7745">
        <w:rPr>
          <w:rFonts w:ascii="Arial" w:hAnsi="Arial" w:cs="Arial"/>
          <w:color w:val="000000"/>
          <w:sz w:val="24"/>
          <w:szCs w:val="24"/>
          <w:lang w:val="es-ES"/>
        </w:rPr>
        <w:t xml:space="preserve"> en el proceso de comprensión … interactúan con el contenido del texto, permitiéndole al lector construir su propia representación mental de ese contenido. Tal construcción se logra </w:t>
      </w:r>
      <w:r w:rsidRPr="00EF7745">
        <w:rPr>
          <w:rFonts w:ascii="Arial" w:hAnsi="Arial" w:cs="Arial"/>
          <w:b/>
          <w:color w:val="000000"/>
          <w:sz w:val="24"/>
          <w:szCs w:val="24"/>
          <w:lang w:val="es-ES"/>
        </w:rPr>
        <w:t xml:space="preserve">progresivamente </w:t>
      </w:r>
      <w:r w:rsidRPr="00EF7745">
        <w:rPr>
          <w:rFonts w:ascii="Arial" w:hAnsi="Arial" w:cs="Arial"/>
          <w:color w:val="000000"/>
          <w:sz w:val="24"/>
          <w:szCs w:val="24"/>
          <w:lang w:val="es-ES"/>
        </w:rPr>
        <w:t>a medida que avanza la lectura, realizando operaciones cognitivas que permiten reducir y condensar información, así como realizar predicciones e interpretaciones del texto.</w:t>
      </w:r>
    </w:p>
    <w:p w:rsidR="00D057DA" w:rsidRPr="00EF7745" w:rsidRDefault="00D057DA" w:rsidP="007855C3">
      <w:pPr>
        <w:autoSpaceDE w:val="0"/>
        <w:autoSpaceDN w:val="0"/>
        <w:adjustRightInd w:val="0"/>
        <w:jc w:val="both"/>
        <w:rPr>
          <w:rFonts w:ascii="Arial" w:eastAsia="ZapfDingbats" w:hAnsi="Arial" w:cs="Arial"/>
          <w:sz w:val="24"/>
          <w:szCs w:val="24"/>
          <w:lang w:val="es-ES"/>
        </w:rPr>
      </w:pPr>
      <w:r w:rsidRPr="00EF7745">
        <w:rPr>
          <w:rFonts w:ascii="Arial" w:eastAsia="ZapfDingbats" w:hAnsi="Arial" w:cs="Arial"/>
          <w:sz w:val="24"/>
          <w:szCs w:val="24"/>
          <w:lang w:val="es-ES"/>
        </w:rPr>
        <w:t xml:space="preserve">■ </w:t>
      </w:r>
      <w:r w:rsidRPr="00EF7745">
        <w:rPr>
          <w:rFonts w:ascii="Arial" w:eastAsia="ZapfDingbats" w:hAnsi="Arial" w:cs="Arial"/>
          <w:b/>
          <w:sz w:val="24"/>
          <w:szCs w:val="24"/>
          <w:lang w:val="es-ES"/>
        </w:rPr>
        <w:t>Antes de la lectura</w:t>
      </w:r>
      <w:r w:rsidRPr="00EF7745">
        <w:rPr>
          <w:rFonts w:ascii="Arial" w:eastAsia="ZapfDingbats" w:hAnsi="Arial" w:cs="Arial"/>
          <w:sz w:val="24"/>
          <w:szCs w:val="24"/>
          <w:lang w:val="es-ES"/>
        </w:rPr>
        <w:t xml:space="preserve">, formular los objetivos de la tarea y activar los conocimientos previos </w:t>
      </w:r>
    </w:p>
    <w:p w:rsidR="00D057DA" w:rsidRPr="00EF7745" w:rsidRDefault="00D057DA" w:rsidP="007855C3">
      <w:pPr>
        <w:autoSpaceDE w:val="0"/>
        <w:autoSpaceDN w:val="0"/>
        <w:adjustRightInd w:val="0"/>
        <w:jc w:val="both"/>
        <w:rPr>
          <w:rFonts w:ascii="Arial" w:eastAsia="ZapfDingbats" w:hAnsi="Arial" w:cs="Arial"/>
          <w:sz w:val="24"/>
          <w:szCs w:val="24"/>
          <w:lang w:val="es-ES"/>
        </w:rPr>
      </w:pPr>
      <w:r w:rsidRPr="00EF7745">
        <w:rPr>
          <w:rFonts w:ascii="Arial" w:eastAsia="ZapfDingbats" w:hAnsi="Arial" w:cs="Arial"/>
          <w:sz w:val="24"/>
          <w:szCs w:val="24"/>
          <w:lang w:val="es-ES"/>
        </w:rPr>
        <w:t xml:space="preserve">■ </w:t>
      </w:r>
      <w:r w:rsidRPr="00EF7745">
        <w:rPr>
          <w:rFonts w:ascii="Arial" w:eastAsia="ZapfDingbats" w:hAnsi="Arial" w:cs="Arial"/>
          <w:b/>
          <w:sz w:val="24"/>
          <w:szCs w:val="24"/>
          <w:lang w:val="es-ES"/>
        </w:rPr>
        <w:t>Durante la lectura</w:t>
      </w:r>
      <w:r w:rsidRPr="00EF7745">
        <w:rPr>
          <w:rFonts w:ascii="Arial" w:eastAsia="ZapfDingbats" w:hAnsi="Arial" w:cs="Arial"/>
          <w:sz w:val="24"/>
          <w:szCs w:val="24"/>
          <w:lang w:val="es-ES"/>
        </w:rPr>
        <w:t xml:space="preserve">, realizar inferencias y recapitulaciones parciales, revisar y comprobar si se está comprendiendo, y, en caso de no comprender, utiliza algunas estrategias para ayudarse </w:t>
      </w:r>
    </w:p>
    <w:p w:rsidR="00D057DA" w:rsidRPr="00EF7745" w:rsidRDefault="00D057DA" w:rsidP="007855C3">
      <w:pPr>
        <w:autoSpaceDE w:val="0"/>
        <w:autoSpaceDN w:val="0"/>
        <w:adjustRightInd w:val="0"/>
        <w:jc w:val="both"/>
        <w:rPr>
          <w:rFonts w:ascii="Arial" w:hAnsi="Arial" w:cs="Arial"/>
          <w:sz w:val="24"/>
          <w:szCs w:val="24"/>
        </w:rPr>
      </w:pPr>
      <w:r w:rsidRPr="00EF7745">
        <w:rPr>
          <w:rFonts w:ascii="Arial" w:eastAsia="ZapfDingbats" w:hAnsi="Arial" w:cs="Arial"/>
          <w:sz w:val="24"/>
          <w:szCs w:val="24"/>
          <w:lang w:val="es-ES"/>
        </w:rPr>
        <w:t xml:space="preserve">■ </w:t>
      </w:r>
      <w:r w:rsidRPr="00EF7745">
        <w:rPr>
          <w:rFonts w:ascii="Arial" w:eastAsia="ZapfDingbats" w:hAnsi="Arial" w:cs="Arial"/>
          <w:b/>
          <w:sz w:val="24"/>
          <w:szCs w:val="24"/>
          <w:lang w:val="es-ES"/>
        </w:rPr>
        <w:t>Luego de la lectura</w:t>
      </w:r>
      <w:r w:rsidRPr="00EF7745">
        <w:rPr>
          <w:rFonts w:ascii="Arial" w:eastAsia="ZapfDingbats" w:hAnsi="Arial" w:cs="Arial"/>
          <w:sz w:val="24"/>
          <w:szCs w:val="24"/>
          <w:lang w:val="es-ES"/>
        </w:rPr>
        <w:t>, recapitular el contenido global, establecer jerarquías y, en algunos casos,</w:t>
      </w:r>
      <w:r w:rsidRPr="00EF7745">
        <w:rPr>
          <w:rFonts w:ascii="Arial" w:eastAsia="ZapfDingbats" w:hAnsi="Arial" w:cs="Arial"/>
          <w:color w:val="000000"/>
          <w:sz w:val="24"/>
          <w:szCs w:val="24"/>
          <w:lang w:val="es-ES"/>
        </w:rPr>
        <w:t xml:space="preserve"> pensar en aplicaciones posibles de aquello que se leyó, considera nuevas lecturas sobre el tema, etc.</w:t>
      </w:r>
    </w:p>
    <w:p w:rsidR="00D057DA" w:rsidRPr="00EF7745" w:rsidRDefault="00D057DA" w:rsidP="007855C3">
      <w:pPr>
        <w:autoSpaceDE w:val="0"/>
        <w:autoSpaceDN w:val="0"/>
        <w:adjustRightInd w:val="0"/>
        <w:spacing w:after="0" w:line="240" w:lineRule="auto"/>
        <w:jc w:val="both"/>
        <w:rPr>
          <w:rFonts w:ascii="Arial" w:hAnsi="Arial" w:cs="Arial"/>
          <w:b/>
          <w:bCs/>
          <w:color w:val="000000"/>
          <w:sz w:val="24"/>
          <w:szCs w:val="24"/>
          <w:lang w:val="es-ES"/>
        </w:rPr>
      </w:pPr>
      <w:r w:rsidRPr="00EF7745">
        <w:rPr>
          <w:rFonts w:ascii="Arial" w:hAnsi="Arial" w:cs="Arial"/>
          <w:b/>
          <w:sz w:val="24"/>
          <w:szCs w:val="24"/>
          <w:lang w:val="es-ES"/>
        </w:rPr>
        <w:t>Definir, resumir, comparar, enumerar, justificar, relacionar, formular críticas, clasificar, enunciar hipótesis, parafrasear, interpretar, etc</w:t>
      </w:r>
      <w:r w:rsidRPr="00EF7745">
        <w:rPr>
          <w:rFonts w:ascii="Arial" w:hAnsi="Arial" w:cs="Arial"/>
          <w:sz w:val="24"/>
          <w:szCs w:val="24"/>
          <w:lang w:val="es-ES"/>
        </w:rPr>
        <w:t xml:space="preserve">. son operaciones cognitivas que se llevan a cabo (fundamentalmente) a través del lenguaje. </w:t>
      </w:r>
      <w:r w:rsidRPr="00EF7745">
        <w:rPr>
          <w:rFonts w:ascii="Arial" w:hAnsi="Arial" w:cs="Arial"/>
          <w:sz w:val="24"/>
          <w:szCs w:val="24"/>
          <w:u w:val="single"/>
          <w:lang w:val="es-ES"/>
        </w:rPr>
        <w:t>Que los alumnos COMPRENDAN un texto implica que reconozcan aquellos fragmentos donde el autor realiza estas operaciones</w:t>
      </w:r>
      <w:r w:rsidRPr="00EF7745">
        <w:rPr>
          <w:rFonts w:ascii="Arial" w:hAnsi="Arial" w:cs="Arial"/>
          <w:sz w:val="24"/>
          <w:szCs w:val="24"/>
          <w:lang w:val="es-ES"/>
        </w:rPr>
        <w:t>. …</w:t>
      </w:r>
    </w:p>
    <w:p w:rsidR="00D057DA" w:rsidRPr="00EF7745" w:rsidRDefault="00D057DA" w:rsidP="007855C3">
      <w:pPr>
        <w:autoSpaceDE w:val="0"/>
        <w:autoSpaceDN w:val="0"/>
        <w:adjustRightInd w:val="0"/>
        <w:spacing w:after="0" w:line="240" w:lineRule="auto"/>
        <w:jc w:val="both"/>
        <w:rPr>
          <w:rFonts w:ascii="Arial" w:hAnsi="Arial" w:cs="Arial"/>
          <w:b/>
          <w:bCs/>
          <w:color w:val="000000"/>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b/>
          <w:bCs/>
          <w:color w:val="000000"/>
          <w:sz w:val="24"/>
          <w:szCs w:val="24"/>
          <w:lang w:val="es-ES"/>
        </w:rPr>
      </w:pPr>
      <w:r w:rsidRPr="00EF7745">
        <w:rPr>
          <w:rFonts w:ascii="Arial" w:hAnsi="Arial" w:cs="Arial"/>
          <w:sz w:val="24"/>
          <w:szCs w:val="24"/>
          <w:lang w:val="es-ES"/>
        </w:rPr>
        <w:t xml:space="preserve">La información </w:t>
      </w:r>
      <w:r w:rsidRPr="00EF7745">
        <w:rPr>
          <w:rFonts w:ascii="Arial" w:hAnsi="Arial" w:cs="Arial"/>
          <w:b/>
          <w:sz w:val="24"/>
          <w:szCs w:val="24"/>
          <w:lang w:val="es-ES"/>
        </w:rPr>
        <w:t>explícita</w:t>
      </w:r>
      <w:r w:rsidRPr="00EF7745">
        <w:rPr>
          <w:rFonts w:ascii="Arial" w:hAnsi="Arial" w:cs="Arial"/>
          <w:sz w:val="24"/>
          <w:szCs w:val="24"/>
          <w:lang w:val="es-ES"/>
        </w:rPr>
        <w:t xml:space="preserve"> es aquello que el texto “dice con todas las palabras”, pero hay además información </w:t>
      </w:r>
      <w:r w:rsidRPr="00EF7745">
        <w:rPr>
          <w:rFonts w:ascii="Arial" w:hAnsi="Arial" w:cs="Arial"/>
          <w:b/>
          <w:sz w:val="24"/>
          <w:szCs w:val="24"/>
          <w:lang w:val="es-ES"/>
        </w:rPr>
        <w:t>implícita</w:t>
      </w:r>
      <w:r w:rsidRPr="00EF7745">
        <w:rPr>
          <w:rFonts w:ascii="Arial" w:hAnsi="Arial" w:cs="Arial"/>
          <w:sz w:val="24"/>
          <w:szCs w:val="24"/>
          <w:lang w:val="es-ES"/>
        </w:rPr>
        <w:t>, aquello que el texto no “dice” pero que es posible inferir de él”.</w:t>
      </w:r>
    </w:p>
    <w:p w:rsidR="00D057DA" w:rsidRPr="00EF7745" w:rsidRDefault="00D057DA" w:rsidP="007855C3">
      <w:pPr>
        <w:autoSpaceDE w:val="0"/>
        <w:autoSpaceDN w:val="0"/>
        <w:adjustRightInd w:val="0"/>
        <w:spacing w:after="0" w:line="240" w:lineRule="auto"/>
        <w:jc w:val="both"/>
        <w:rPr>
          <w:rFonts w:ascii="Arial" w:hAnsi="Arial" w:cs="Arial"/>
          <w:b/>
          <w:bCs/>
          <w:color w:val="000000"/>
          <w:sz w:val="24"/>
          <w:szCs w:val="24"/>
          <w:lang w:val="es-ES"/>
        </w:rPr>
      </w:pPr>
    </w:p>
    <w:p w:rsidR="00D057DA" w:rsidRPr="00EF7745" w:rsidRDefault="00D057DA" w:rsidP="007855C3">
      <w:pPr>
        <w:autoSpaceDE w:val="0"/>
        <w:autoSpaceDN w:val="0"/>
        <w:adjustRightInd w:val="0"/>
        <w:jc w:val="both"/>
        <w:rPr>
          <w:rFonts w:ascii="Arial" w:hAnsi="Arial" w:cs="Arial"/>
          <w:i/>
          <w:color w:val="000000"/>
          <w:sz w:val="18"/>
          <w:szCs w:val="18"/>
          <w:lang w:val="es-ES"/>
        </w:rPr>
      </w:pPr>
      <w:r w:rsidRPr="00EF7745">
        <w:rPr>
          <w:rFonts w:ascii="Arial" w:hAnsi="Arial" w:cs="Arial"/>
          <w:i/>
          <w:color w:val="000000"/>
          <w:sz w:val="18"/>
          <w:szCs w:val="18"/>
          <w:lang w:val="es-ES"/>
        </w:rPr>
        <w:t xml:space="preserve">AA.VV. (2010) Una Escuela Secundaria Obligatoria para todos - El desarrollo de capacidades y las áreas de conocimiento. Buenos Aires: OEI-UNICEF </w:t>
      </w:r>
    </w:p>
    <w:p w:rsidR="00D057DA" w:rsidRPr="00EF7745" w:rsidRDefault="00D057DA" w:rsidP="007855C3">
      <w:pPr>
        <w:shd w:val="clear" w:color="auto" w:fill="BFBFBF" w:themeFill="background1" w:themeFillShade="BF"/>
        <w:autoSpaceDE w:val="0"/>
        <w:autoSpaceDN w:val="0"/>
        <w:adjustRightInd w:val="0"/>
        <w:jc w:val="both"/>
        <w:rPr>
          <w:rFonts w:ascii="Arial" w:hAnsi="Arial" w:cs="Arial"/>
          <w:b/>
          <w:sz w:val="24"/>
          <w:szCs w:val="24"/>
          <w:lang w:val="es-ES"/>
        </w:rPr>
      </w:pPr>
      <w:r w:rsidRPr="00EF7745">
        <w:rPr>
          <w:rFonts w:ascii="Arial" w:hAnsi="Arial" w:cs="Arial"/>
          <w:b/>
          <w:sz w:val="24"/>
          <w:szCs w:val="24"/>
          <w:lang w:val="es-ES"/>
        </w:rPr>
        <w:t>RESUMEN Y SÍNTESIS</w:t>
      </w:r>
    </w:p>
    <w:p w:rsidR="00D057DA" w:rsidRPr="00EF7745" w:rsidRDefault="00D057DA" w:rsidP="007855C3">
      <w:pPr>
        <w:pStyle w:val="NormalWeb"/>
        <w:jc w:val="both"/>
        <w:rPr>
          <w:rFonts w:ascii="Arial" w:hAnsi="Arial" w:cs="Arial"/>
        </w:rPr>
      </w:pPr>
      <w:r w:rsidRPr="00EF7745">
        <w:rPr>
          <w:rStyle w:val="Textoennegrita"/>
          <w:rFonts w:ascii="Arial" w:hAnsi="Arial" w:cs="Arial"/>
          <w:u w:val="single"/>
        </w:rPr>
        <w:t>RESUMEN</w:t>
      </w:r>
      <w:r w:rsidRPr="00EF7745">
        <w:rPr>
          <w:rFonts w:ascii="Arial" w:hAnsi="Arial" w:cs="Arial"/>
        </w:rPr>
        <w:t xml:space="preserve"> es la versión abreviada de un texto, donde se presentan todas las ideas principales o los puntos más importantes del tema abordado en el mismo, </w:t>
      </w:r>
      <w:r w:rsidRPr="00EF7745">
        <w:rPr>
          <w:rFonts w:ascii="Arial" w:hAnsi="Arial" w:cs="Arial"/>
          <w:b/>
        </w:rPr>
        <w:t>utilizando las mismas palabras del autor</w:t>
      </w:r>
      <w:r w:rsidRPr="00EF7745">
        <w:rPr>
          <w:rFonts w:ascii="Arial" w:hAnsi="Arial" w:cs="Arial"/>
        </w:rPr>
        <w:t xml:space="preserve"> </w:t>
      </w:r>
      <w:r w:rsidRPr="00EF7745">
        <w:rPr>
          <w:rFonts w:ascii="Arial" w:hAnsi="Arial" w:cs="Arial"/>
          <w:b/>
        </w:rPr>
        <w:t>original</w:t>
      </w:r>
      <w:r w:rsidRPr="00EF7745">
        <w:rPr>
          <w:rFonts w:ascii="Arial" w:hAnsi="Arial" w:cs="Arial"/>
        </w:rPr>
        <w:t>. Debe se claro, preciso, completo y organizado</w:t>
      </w:r>
    </w:p>
    <w:p w:rsidR="00D057DA" w:rsidRPr="00EF7745" w:rsidRDefault="00D057DA" w:rsidP="007855C3">
      <w:pPr>
        <w:pStyle w:val="NormalWeb"/>
        <w:jc w:val="both"/>
        <w:rPr>
          <w:rFonts w:ascii="Arial" w:hAnsi="Arial" w:cs="Arial"/>
        </w:rPr>
      </w:pPr>
      <w:r w:rsidRPr="00EF7745">
        <w:rPr>
          <w:rFonts w:ascii="Arial" w:hAnsi="Arial" w:cs="Arial"/>
          <w:b/>
          <w:u w:val="single"/>
        </w:rPr>
        <w:t>SÍNTESIS</w:t>
      </w:r>
      <w:r w:rsidRPr="00EF7745">
        <w:rPr>
          <w:rFonts w:ascii="Arial" w:hAnsi="Arial" w:cs="Arial"/>
        </w:rPr>
        <w:t xml:space="preserve">, es una interpretación más personal y profundo del tema de un texto, para producir una composición sobre los conceptos de los autores en los que se basa. </w:t>
      </w:r>
      <w:r w:rsidRPr="00EF7745">
        <w:rPr>
          <w:rFonts w:ascii="Arial" w:hAnsi="Arial" w:cs="Arial"/>
          <w:b/>
        </w:rPr>
        <w:t>El que escribe la síntesis debe</w:t>
      </w:r>
      <w:r w:rsidRPr="00EF7745">
        <w:rPr>
          <w:rFonts w:ascii="Arial" w:hAnsi="Arial" w:cs="Arial"/>
        </w:rPr>
        <w:t xml:space="preserve"> </w:t>
      </w:r>
      <w:r w:rsidRPr="00EF7745">
        <w:rPr>
          <w:rFonts w:ascii="Arial" w:hAnsi="Arial" w:cs="Arial"/>
          <w:b/>
        </w:rPr>
        <w:t>utilizar sus propias palabras</w:t>
      </w:r>
      <w:r w:rsidRPr="00EF7745">
        <w:rPr>
          <w:rFonts w:ascii="Arial" w:hAnsi="Arial" w:cs="Arial"/>
        </w:rPr>
        <w:t xml:space="preserve"> </w:t>
      </w:r>
      <w:r w:rsidRPr="00EF7745">
        <w:rPr>
          <w:rFonts w:ascii="Arial" w:hAnsi="Arial" w:cs="Arial"/>
          <w:b/>
        </w:rPr>
        <w:t>y estilo</w:t>
      </w:r>
      <w:r w:rsidRPr="00EF7745">
        <w:rPr>
          <w:rFonts w:ascii="Arial" w:hAnsi="Arial" w:cs="Arial"/>
        </w:rPr>
        <w:t xml:space="preserve">, pudiendo escoger el orden en que se presentaran las ideas, como así también la perspectiva desde las que se enfocaran. La extensión de la síntesis, conservando preferentemente su carácter abreviado, es variable. </w:t>
      </w:r>
    </w:p>
    <w:p w:rsidR="00D057DA" w:rsidRPr="00EF7745" w:rsidRDefault="00D057DA" w:rsidP="007855C3">
      <w:pPr>
        <w:spacing w:before="100" w:beforeAutospacing="1" w:after="100" w:afterAutospacing="1" w:line="240" w:lineRule="auto"/>
        <w:jc w:val="both"/>
        <w:outlineLvl w:val="0"/>
        <w:rPr>
          <w:rFonts w:ascii="Arial" w:eastAsia="Times New Roman" w:hAnsi="Arial" w:cs="Arial"/>
          <w:b/>
          <w:bCs/>
          <w:kern w:val="36"/>
          <w:sz w:val="48"/>
          <w:szCs w:val="48"/>
          <w:u w:val="single"/>
          <w:lang w:val="es-ES" w:eastAsia="es-ES"/>
        </w:rPr>
      </w:pPr>
      <w:r w:rsidRPr="00EF7745">
        <w:rPr>
          <w:rFonts w:ascii="Arial" w:eastAsia="Times New Roman" w:hAnsi="Arial" w:cs="Arial"/>
          <w:b/>
          <w:bCs/>
          <w:kern w:val="36"/>
          <w:sz w:val="48"/>
          <w:szCs w:val="48"/>
          <w:u w:val="single"/>
          <w:lang w:val="es-ES" w:eastAsia="es-ES"/>
        </w:rPr>
        <w:lastRenderedPageBreak/>
        <w:t>Toma de notas o apuntes</w:t>
      </w:r>
    </w:p>
    <w:p w:rsidR="00D057DA" w:rsidRPr="00EF7745" w:rsidRDefault="00D057DA" w:rsidP="007855C3">
      <w:pPr>
        <w:pStyle w:val="NormalWeb"/>
        <w:jc w:val="both"/>
        <w:rPr>
          <w:rFonts w:ascii="Arial" w:hAnsi="Arial" w:cs="Arial"/>
        </w:rPr>
      </w:pPr>
      <w:r w:rsidRPr="00EF7745">
        <w:rPr>
          <w:rFonts w:ascii="Arial" w:hAnsi="Arial" w:cs="Arial"/>
        </w:rPr>
        <w:t xml:space="preserve">El proceso de </w:t>
      </w:r>
      <w:r w:rsidRPr="00EF7745">
        <w:rPr>
          <w:rFonts w:ascii="Arial" w:hAnsi="Arial" w:cs="Arial"/>
          <w:b/>
          <w:u w:val="single"/>
        </w:rPr>
        <w:t>aprendizaje</w:t>
      </w:r>
      <w:r w:rsidRPr="00EF7745">
        <w:rPr>
          <w:rFonts w:ascii="Arial" w:hAnsi="Arial" w:cs="Arial"/>
        </w:rPr>
        <w:t xml:space="preserve"> no solo se basa en los materiales de texto y de libros especificados para cada una de las materias, sino también de los conceptos o ideas expuestas en clase por los profesores u otros compañeros.</w:t>
      </w:r>
    </w:p>
    <w:p w:rsidR="00D057DA" w:rsidRPr="00EF7745" w:rsidRDefault="00D057DA" w:rsidP="007855C3">
      <w:pPr>
        <w:pStyle w:val="NormalWeb"/>
        <w:jc w:val="both"/>
        <w:rPr>
          <w:rFonts w:ascii="Arial" w:hAnsi="Arial" w:cs="Arial"/>
        </w:rPr>
      </w:pPr>
      <w:r w:rsidRPr="00EF7745">
        <w:rPr>
          <w:rFonts w:ascii="Arial" w:hAnsi="Arial" w:cs="Arial"/>
        </w:rPr>
        <w:t>La </w:t>
      </w:r>
      <w:r w:rsidRPr="00EF7745">
        <w:rPr>
          <w:rStyle w:val="Textoennegrita"/>
          <w:rFonts w:ascii="Arial" w:hAnsi="Arial" w:cs="Arial"/>
        </w:rPr>
        <w:t>toma de notas</w:t>
      </w:r>
      <w:r w:rsidRPr="00EF7745">
        <w:rPr>
          <w:rFonts w:ascii="Arial" w:hAnsi="Arial" w:cs="Arial"/>
        </w:rPr>
        <w:t xml:space="preserve"> es una técnica de estudio que consiste en </w:t>
      </w:r>
      <w:r w:rsidRPr="00EF7745">
        <w:rPr>
          <w:rFonts w:ascii="Arial" w:hAnsi="Arial" w:cs="Arial"/>
          <w:b/>
        </w:rPr>
        <w:t>resumir</w:t>
      </w:r>
      <w:r w:rsidRPr="00EF7745">
        <w:rPr>
          <w:rFonts w:ascii="Arial" w:hAnsi="Arial" w:cs="Arial"/>
        </w:rPr>
        <w:t xml:space="preserve"> una información expuesta en el salón de clase, reuniones, conferencias, etc. Mediante la toma de notas se recolectan con rapidez y en forma coherente sólo aspectos relevantes sobre la exposición de un tema.</w:t>
      </w:r>
    </w:p>
    <w:p w:rsidR="00D057DA" w:rsidRPr="00EF7745" w:rsidRDefault="00D057DA" w:rsidP="007855C3">
      <w:pPr>
        <w:pStyle w:val="NormalWeb"/>
        <w:jc w:val="both"/>
        <w:rPr>
          <w:rFonts w:ascii="Arial" w:hAnsi="Arial" w:cs="Arial"/>
        </w:rPr>
      </w:pPr>
      <w:r w:rsidRPr="00EF7745">
        <w:rPr>
          <w:rStyle w:val="Textoennegrita"/>
          <w:rFonts w:ascii="Arial" w:hAnsi="Arial" w:cs="Arial"/>
        </w:rPr>
        <w:t>Consejos Claves para la toma de notas</w:t>
      </w:r>
    </w:p>
    <w:p w:rsidR="00D057DA" w:rsidRPr="00EF7745" w:rsidRDefault="00D057DA" w:rsidP="00AF21A7">
      <w:pPr>
        <w:pStyle w:val="NormalWeb"/>
        <w:numPr>
          <w:ilvl w:val="0"/>
          <w:numId w:val="11"/>
        </w:numPr>
        <w:jc w:val="both"/>
        <w:rPr>
          <w:rFonts w:ascii="Arial" w:hAnsi="Arial" w:cs="Arial"/>
        </w:rPr>
      </w:pPr>
      <w:r w:rsidRPr="00EF7745">
        <w:rPr>
          <w:rStyle w:val="Textoennegrita"/>
          <w:rFonts w:ascii="Arial" w:hAnsi="Arial" w:cs="Arial"/>
          <w:u w:val="single"/>
        </w:rPr>
        <w:t>ESCUCHAR</w:t>
      </w:r>
      <w:r w:rsidRPr="00EF7745">
        <w:rPr>
          <w:rFonts w:ascii="Arial" w:hAnsi="Arial" w:cs="Arial"/>
        </w:rPr>
        <w:t>: (es decir debemos oír con atención, evitando distracciones)</w:t>
      </w:r>
    </w:p>
    <w:p w:rsidR="00D057DA" w:rsidRPr="00EF7745" w:rsidRDefault="00D057DA" w:rsidP="00AF21A7">
      <w:pPr>
        <w:pStyle w:val="NormalWeb"/>
        <w:numPr>
          <w:ilvl w:val="0"/>
          <w:numId w:val="11"/>
        </w:numPr>
        <w:jc w:val="both"/>
        <w:rPr>
          <w:rFonts w:ascii="Arial" w:hAnsi="Arial" w:cs="Arial"/>
        </w:rPr>
      </w:pPr>
      <w:r w:rsidRPr="00EF7745">
        <w:rPr>
          <w:rStyle w:val="Textoennegrita"/>
          <w:rFonts w:ascii="Arial" w:hAnsi="Arial" w:cs="Arial"/>
          <w:u w:val="single"/>
        </w:rPr>
        <w:t>PENSAR resumiendo:</w:t>
      </w:r>
      <w:r w:rsidRPr="00EF7745">
        <w:rPr>
          <w:rFonts w:ascii="Arial" w:hAnsi="Arial" w:cs="Arial"/>
        </w:rPr>
        <w:t xml:space="preserve"> (tratando de tomar los aspectos más importantes, de manera rápida, omitiendo datos que no proporcionan información útil).</w:t>
      </w:r>
    </w:p>
    <w:p w:rsidR="00D057DA" w:rsidRPr="00EF7745" w:rsidRDefault="00D057DA" w:rsidP="00AF21A7">
      <w:pPr>
        <w:pStyle w:val="NormalWeb"/>
        <w:numPr>
          <w:ilvl w:val="0"/>
          <w:numId w:val="11"/>
        </w:numPr>
        <w:jc w:val="both"/>
        <w:rPr>
          <w:rFonts w:ascii="Arial" w:hAnsi="Arial" w:cs="Arial"/>
        </w:rPr>
      </w:pPr>
      <w:r w:rsidRPr="00EF7745">
        <w:rPr>
          <w:rStyle w:val="Textoennegrita"/>
          <w:rFonts w:ascii="Arial" w:hAnsi="Arial" w:cs="Arial"/>
          <w:u w:val="single"/>
        </w:rPr>
        <w:t>ESCRIBIR</w:t>
      </w:r>
      <w:r w:rsidRPr="00EF7745">
        <w:rPr>
          <w:rFonts w:ascii="Arial" w:hAnsi="Arial" w:cs="Arial"/>
        </w:rPr>
        <w:t>.: (volcando las ideas principales que se identificaron en una oración, un párrafo, un dibujo o un símbolo,).</w:t>
      </w:r>
    </w:p>
    <w:p w:rsidR="00D057DA" w:rsidRPr="00EF7745" w:rsidRDefault="00D057DA" w:rsidP="007855C3">
      <w:pPr>
        <w:pStyle w:val="NormalWeb"/>
        <w:jc w:val="both"/>
        <w:rPr>
          <w:rFonts w:ascii="Arial" w:hAnsi="Arial" w:cs="Arial"/>
        </w:rPr>
      </w:pPr>
      <w:r w:rsidRPr="00EF7745">
        <w:rPr>
          <w:rFonts w:ascii="Arial" w:hAnsi="Arial" w:cs="Arial"/>
          <w:u w:val="single"/>
        </w:rPr>
        <w:t>Se puede agilizar la escritura usando abreviaciones o símbolos</w:t>
      </w:r>
      <w:r w:rsidRPr="00EF7745">
        <w:rPr>
          <w:rFonts w:ascii="Arial" w:hAnsi="Arial" w:cs="Arial"/>
        </w:rPr>
        <w:t>, algo parecido a lo que se hace cuando se envían mensajes de texto por celular o se escribe en redes sociales donde se busca reducir lo más posible el mensaje sin que pierda su significado</w:t>
      </w:r>
    </w:p>
    <w:p w:rsidR="00D057DA" w:rsidRPr="00EF7745" w:rsidRDefault="00D057DA" w:rsidP="007855C3">
      <w:pPr>
        <w:pStyle w:val="NormalWeb"/>
        <w:jc w:val="both"/>
        <w:rPr>
          <w:rFonts w:ascii="Arial" w:hAnsi="Arial" w:cs="Arial"/>
        </w:rPr>
      </w:pPr>
      <w:r w:rsidRPr="00EF7745">
        <w:rPr>
          <w:rFonts w:ascii="Arial" w:hAnsi="Arial" w:cs="Arial"/>
        </w:rPr>
        <w:t xml:space="preserve">La idea del expositor del tema </w:t>
      </w:r>
      <w:r w:rsidRPr="00EF7745">
        <w:rPr>
          <w:rFonts w:ascii="Arial" w:hAnsi="Arial" w:cs="Arial"/>
          <w:u w:val="single"/>
        </w:rPr>
        <w:t xml:space="preserve">se debe redactar </w:t>
      </w:r>
      <w:r w:rsidRPr="00EF7745">
        <w:rPr>
          <w:rFonts w:ascii="Arial" w:hAnsi="Arial" w:cs="Arial"/>
          <w:b/>
          <w:u w:val="single"/>
        </w:rPr>
        <w:t>con nuestras propias palabras</w:t>
      </w:r>
      <w:r w:rsidRPr="00EF7745">
        <w:rPr>
          <w:rFonts w:ascii="Arial" w:hAnsi="Arial" w:cs="Arial"/>
        </w:rPr>
        <w:t xml:space="preserve"> (es decir parafrasear), esto favorece mucho a la comprensión. También en situaciones específicas será necesario dejar un espacio para incluir la </w:t>
      </w:r>
      <w:r w:rsidRPr="00EF7745">
        <w:rPr>
          <w:rFonts w:ascii="Arial" w:hAnsi="Arial" w:cs="Arial"/>
          <w:b/>
        </w:rPr>
        <w:t>definición</w:t>
      </w:r>
      <w:r w:rsidRPr="00EF7745">
        <w:rPr>
          <w:rFonts w:ascii="Arial" w:hAnsi="Arial" w:cs="Arial"/>
        </w:rPr>
        <w:t xml:space="preserve"> </w:t>
      </w:r>
      <w:r w:rsidRPr="00EF7745">
        <w:rPr>
          <w:rFonts w:ascii="Arial" w:hAnsi="Arial" w:cs="Arial"/>
          <w:u w:val="single"/>
        </w:rPr>
        <w:t>formal</w:t>
      </w:r>
      <w:r w:rsidRPr="00EF7745">
        <w:rPr>
          <w:rFonts w:ascii="Arial" w:hAnsi="Arial" w:cs="Arial"/>
        </w:rPr>
        <w:t xml:space="preserve"> de un concepto.</w:t>
      </w:r>
    </w:p>
    <w:p w:rsidR="00D057DA" w:rsidRPr="00EF7745" w:rsidRDefault="00D057DA" w:rsidP="007855C3">
      <w:pPr>
        <w:pStyle w:val="NormalWeb"/>
        <w:jc w:val="both"/>
        <w:rPr>
          <w:rFonts w:ascii="Arial" w:hAnsi="Arial" w:cs="Arial"/>
        </w:rPr>
      </w:pPr>
      <w:r w:rsidRPr="00EF7745">
        <w:rPr>
          <w:rFonts w:ascii="Arial" w:hAnsi="Arial" w:cs="Arial"/>
          <w:u w:val="single"/>
        </w:rPr>
        <w:t>Se deben copiar los esquemas o bosquejos que utilice el expositor en el orden que corresponda</w:t>
      </w:r>
      <w:r w:rsidRPr="00EF7745">
        <w:rPr>
          <w:rFonts w:ascii="Arial" w:hAnsi="Arial" w:cs="Arial"/>
        </w:rPr>
        <w:t>, así como ejemplos, cuadros sinópticos, esquemas y todo aquel dibujo o diagrama que el expositor utilice en su conferencia o clase.</w:t>
      </w:r>
    </w:p>
    <w:p w:rsidR="00D057DA" w:rsidRPr="00EF7745" w:rsidRDefault="00D057DA" w:rsidP="007855C3">
      <w:pPr>
        <w:pStyle w:val="NormalWeb"/>
        <w:jc w:val="both"/>
        <w:rPr>
          <w:rFonts w:ascii="Arial" w:hAnsi="Arial" w:cs="Arial"/>
          <w:u w:val="single"/>
        </w:rPr>
      </w:pPr>
      <w:r w:rsidRPr="00EF7745">
        <w:rPr>
          <w:rFonts w:ascii="Arial" w:hAnsi="Arial" w:cs="Arial"/>
        </w:rPr>
        <w:t xml:space="preserve">Una vez terminada la clase o conferencia,  </w:t>
      </w:r>
      <w:r w:rsidRPr="00EF7745">
        <w:rPr>
          <w:rFonts w:ascii="Arial" w:hAnsi="Arial" w:cs="Arial"/>
          <w:u w:val="single"/>
        </w:rPr>
        <w:t>se debe revisar la información y corregir los errores que pudiesen haberse cometido.</w:t>
      </w:r>
    </w:p>
    <w:p w:rsidR="00D057DA" w:rsidRPr="00EF7745" w:rsidRDefault="00D057DA" w:rsidP="007855C3">
      <w:pPr>
        <w:jc w:val="both"/>
        <w:rPr>
          <w:rFonts w:ascii="Arial" w:hAnsi="Arial" w:cs="Arial"/>
          <w:b/>
          <w:sz w:val="24"/>
          <w:szCs w:val="24"/>
          <w:u w:val="single"/>
        </w:rPr>
      </w:pPr>
      <w:r w:rsidRPr="00EF7745">
        <w:rPr>
          <w:rFonts w:ascii="Arial" w:hAnsi="Arial" w:cs="Arial"/>
          <w:b/>
          <w:sz w:val="24"/>
          <w:szCs w:val="24"/>
          <w:u w:val="single"/>
        </w:rPr>
        <w:t>FASES PARA TOMAR NOTAS</w:t>
      </w:r>
    </w:p>
    <w:tbl>
      <w:tblPr>
        <w:tblStyle w:val="Tablaconcuadrcula"/>
        <w:tblW w:w="0" w:type="auto"/>
        <w:tblLook w:val="04A0" w:firstRow="1" w:lastRow="0" w:firstColumn="1" w:lastColumn="0" w:noHBand="0" w:noVBand="1"/>
      </w:tblPr>
      <w:tblGrid>
        <w:gridCol w:w="3369"/>
        <w:gridCol w:w="3245"/>
        <w:gridCol w:w="3307"/>
      </w:tblGrid>
      <w:tr w:rsidR="00D057DA" w:rsidRPr="00EF7745" w:rsidTr="00D057DA">
        <w:trPr>
          <w:trHeight w:val="510"/>
        </w:trPr>
        <w:tc>
          <w:tcPr>
            <w:tcW w:w="3369" w:type="dxa"/>
            <w:shd w:val="clear" w:color="auto" w:fill="F2F2F2" w:themeFill="background1" w:themeFillShade="F2"/>
          </w:tcPr>
          <w:p w:rsidR="00D057DA" w:rsidRPr="00EF7745" w:rsidRDefault="00D057DA" w:rsidP="007855C3">
            <w:pPr>
              <w:jc w:val="both"/>
              <w:rPr>
                <w:rStyle w:val="Textoennegrita"/>
                <w:rFonts w:ascii="Arial" w:hAnsi="Arial" w:cs="Arial"/>
                <w:b w:val="0"/>
                <w:bCs w:val="0"/>
                <w:sz w:val="24"/>
                <w:szCs w:val="24"/>
              </w:rPr>
            </w:pPr>
            <w:r w:rsidRPr="00EF7745">
              <w:rPr>
                <w:rFonts w:ascii="Arial" w:hAnsi="Arial" w:cs="Arial"/>
                <w:b/>
                <w:sz w:val="24"/>
                <w:szCs w:val="24"/>
              </w:rPr>
              <w:t xml:space="preserve">I.  Prepararse para la clase.    </w:t>
            </w:r>
          </w:p>
        </w:tc>
        <w:tc>
          <w:tcPr>
            <w:tcW w:w="3245" w:type="dxa"/>
            <w:shd w:val="clear" w:color="auto" w:fill="D9D9D9" w:themeFill="background1" w:themeFillShade="D9"/>
          </w:tcPr>
          <w:p w:rsidR="00D057DA" w:rsidRPr="00EF7745" w:rsidRDefault="00D057DA" w:rsidP="007855C3">
            <w:pPr>
              <w:pStyle w:val="NormalWeb"/>
              <w:jc w:val="both"/>
              <w:rPr>
                <w:rStyle w:val="Textoennegrita"/>
                <w:rFonts w:ascii="Arial" w:hAnsi="Arial" w:cs="Arial"/>
                <w:b w:val="0"/>
                <w:u w:val="single"/>
              </w:rPr>
            </w:pPr>
            <w:r w:rsidRPr="00EF7745">
              <w:rPr>
                <w:rFonts w:ascii="Arial" w:hAnsi="Arial" w:cs="Arial"/>
                <w:b/>
              </w:rPr>
              <w:t xml:space="preserve">II.  Toma de apuntes.    </w:t>
            </w:r>
          </w:p>
        </w:tc>
        <w:tc>
          <w:tcPr>
            <w:tcW w:w="3307" w:type="dxa"/>
            <w:shd w:val="clear" w:color="auto" w:fill="F2F2F2" w:themeFill="background1" w:themeFillShade="F2"/>
          </w:tcPr>
          <w:p w:rsidR="00D057DA" w:rsidRPr="00EF7745" w:rsidRDefault="00D057DA" w:rsidP="007855C3">
            <w:pPr>
              <w:pStyle w:val="NormalWeb"/>
              <w:jc w:val="both"/>
              <w:rPr>
                <w:rStyle w:val="Textoennegrita"/>
                <w:rFonts w:ascii="Arial" w:hAnsi="Arial" w:cs="Arial"/>
                <w:b w:val="0"/>
                <w:u w:val="single"/>
              </w:rPr>
            </w:pPr>
            <w:r w:rsidRPr="00EF7745">
              <w:rPr>
                <w:rFonts w:ascii="Arial" w:hAnsi="Arial" w:cs="Arial"/>
                <w:b/>
              </w:rPr>
              <w:t>III.  Repaso de notas</w:t>
            </w:r>
          </w:p>
        </w:tc>
      </w:tr>
    </w:tbl>
    <w:p w:rsidR="00D057DA" w:rsidRPr="00EF7745" w:rsidRDefault="00D057DA" w:rsidP="007855C3">
      <w:pPr>
        <w:pStyle w:val="NormalWeb"/>
        <w:jc w:val="both"/>
        <w:rPr>
          <w:rFonts w:ascii="Arial" w:hAnsi="Arial" w:cs="Arial"/>
          <w:u w:val="single"/>
        </w:rPr>
      </w:pPr>
      <w:r w:rsidRPr="00EF7745">
        <w:rPr>
          <w:rStyle w:val="Textoennegrita"/>
          <w:rFonts w:ascii="Arial" w:hAnsi="Arial" w:cs="Arial"/>
          <w:u w:val="single"/>
        </w:rPr>
        <w:t>Cuestiones a tener en cuenta para tomar notas</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Leer, siempre, lo que se va a ver en clase, ante de llegar a ella (Pues sino, la comprensión de la exposición se dificulta mucho).</w:t>
      </w:r>
    </w:p>
    <w:p w:rsidR="00D057DA" w:rsidRPr="00EF7745" w:rsidRDefault="00D057DA" w:rsidP="00AF21A7">
      <w:pPr>
        <w:pStyle w:val="Prrafodelista"/>
        <w:numPr>
          <w:ilvl w:val="0"/>
          <w:numId w:val="12"/>
        </w:numPr>
        <w:spacing w:after="0"/>
        <w:ind w:left="142" w:hanging="218"/>
        <w:jc w:val="both"/>
        <w:rPr>
          <w:rFonts w:ascii="Arial" w:hAnsi="Arial" w:cs="Arial"/>
          <w:sz w:val="24"/>
          <w:szCs w:val="24"/>
        </w:rPr>
      </w:pPr>
      <w:r w:rsidRPr="00EF7745">
        <w:rPr>
          <w:rFonts w:ascii="Arial" w:hAnsi="Arial" w:cs="Arial"/>
          <w:sz w:val="24"/>
          <w:szCs w:val="24"/>
        </w:rPr>
        <w:t>Siéntate en un lugar donde logres observar tanto el pizarrón (o proyección), como al profesor que la hace, así podrás escuchar y ver mejor.</w:t>
      </w:r>
    </w:p>
    <w:p w:rsidR="00D057DA" w:rsidRPr="00EF7745" w:rsidRDefault="00D057DA" w:rsidP="00AF21A7">
      <w:pPr>
        <w:pStyle w:val="Prrafodelista"/>
        <w:numPr>
          <w:ilvl w:val="0"/>
          <w:numId w:val="12"/>
        </w:numPr>
        <w:spacing w:after="0"/>
        <w:ind w:left="142" w:hanging="218"/>
        <w:jc w:val="both"/>
        <w:rPr>
          <w:rFonts w:ascii="Arial" w:hAnsi="Arial" w:cs="Arial"/>
          <w:sz w:val="24"/>
          <w:szCs w:val="24"/>
        </w:rPr>
      </w:pPr>
      <w:r w:rsidRPr="00EF7745">
        <w:rPr>
          <w:rFonts w:ascii="Arial" w:hAnsi="Arial" w:cs="Arial"/>
          <w:sz w:val="24"/>
          <w:szCs w:val="24"/>
        </w:rPr>
        <w:t xml:space="preserve">Evita </w:t>
      </w:r>
      <w:r w:rsidRPr="00EF7745">
        <w:rPr>
          <w:rFonts w:ascii="Arial" w:hAnsi="Arial" w:cs="Arial"/>
          <w:b/>
          <w:sz w:val="24"/>
          <w:szCs w:val="24"/>
        </w:rPr>
        <w:t>TODO</w:t>
      </w:r>
      <w:r w:rsidRPr="00EF7745">
        <w:rPr>
          <w:rFonts w:ascii="Arial" w:hAnsi="Arial" w:cs="Arial"/>
          <w:sz w:val="24"/>
          <w:szCs w:val="24"/>
        </w:rPr>
        <w:t xml:space="preserve"> tipo de </w:t>
      </w:r>
      <w:r w:rsidRPr="00EF7745">
        <w:rPr>
          <w:rFonts w:ascii="Arial" w:hAnsi="Arial" w:cs="Arial"/>
          <w:b/>
          <w:sz w:val="24"/>
          <w:szCs w:val="24"/>
        </w:rPr>
        <w:t>distracciones</w:t>
      </w:r>
      <w:r w:rsidRPr="00EF7745">
        <w:rPr>
          <w:rFonts w:ascii="Arial" w:hAnsi="Arial" w:cs="Arial"/>
          <w:sz w:val="24"/>
          <w:szCs w:val="24"/>
        </w:rPr>
        <w:t>.</w:t>
      </w:r>
    </w:p>
    <w:p w:rsidR="00D057DA" w:rsidRPr="00EF7745" w:rsidRDefault="00D057DA" w:rsidP="00AF21A7">
      <w:pPr>
        <w:pStyle w:val="Prrafodelista"/>
        <w:numPr>
          <w:ilvl w:val="0"/>
          <w:numId w:val="12"/>
        </w:numPr>
        <w:spacing w:after="0"/>
        <w:ind w:left="142" w:hanging="218"/>
        <w:jc w:val="both"/>
        <w:rPr>
          <w:rFonts w:ascii="Arial" w:hAnsi="Arial" w:cs="Arial"/>
          <w:sz w:val="24"/>
          <w:szCs w:val="24"/>
        </w:rPr>
      </w:pPr>
      <w:r w:rsidRPr="00EF7745">
        <w:rPr>
          <w:rFonts w:ascii="Arial" w:hAnsi="Arial" w:cs="Arial"/>
          <w:sz w:val="24"/>
          <w:szCs w:val="24"/>
        </w:rPr>
        <w:t>Adopta una buena postura o acomódate de manera adecuada.</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lastRenderedPageBreak/>
        <w:t>Para poder intercambiar notas y mejorar tus propios apuntes, relaciónate con tus compañeros más serios o dedicados.</w:t>
      </w:r>
    </w:p>
    <w:p w:rsidR="00D057DA" w:rsidRPr="00EF7745" w:rsidRDefault="00D057DA" w:rsidP="00AF21A7">
      <w:pPr>
        <w:pStyle w:val="NormalWeb"/>
        <w:numPr>
          <w:ilvl w:val="0"/>
          <w:numId w:val="12"/>
        </w:numPr>
        <w:spacing w:before="0" w:beforeAutospacing="0" w:after="0" w:afterAutospacing="0"/>
        <w:ind w:left="142" w:hanging="218"/>
        <w:jc w:val="both"/>
        <w:rPr>
          <w:rStyle w:val="Textoennegrita"/>
          <w:rFonts w:ascii="Arial" w:hAnsi="Arial" w:cs="Arial"/>
          <w:b w:val="0"/>
          <w:bCs w:val="0"/>
        </w:rPr>
      </w:pPr>
      <w:r w:rsidRPr="00EF7745">
        <w:rPr>
          <w:rFonts w:ascii="Arial" w:hAnsi="Arial" w:cs="Arial"/>
        </w:rPr>
        <w:t>Organiza y haz un índice de tus notas, así será más fácil estudiar o pasar de un tema o concepto a otro y encontraras referencias rápidamente.</w:t>
      </w:r>
      <w:r w:rsidRPr="00EF7745">
        <w:rPr>
          <w:rStyle w:val="Textoennegrita"/>
          <w:rFonts w:ascii="Arial" w:hAnsi="Arial" w:cs="Arial"/>
        </w:rPr>
        <w:t xml:space="preserve"> </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Style w:val="Textoennegrita"/>
          <w:rFonts w:ascii="Arial" w:hAnsi="Arial" w:cs="Arial"/>
        </w:rPr>
        <w:t xml:space="preserve">IMPORTANTE: </w:t>
      </w:r>
      <w:r w:rsidRPr="00EF7745">
        <w:rPr>
          <w:rStyle w:val="Textoennegrita"/>
          <w:rFonts w:ascii="Arial" w:hAnsi="Arial" w:cs="Arial"/>
          <w:u w:val="single"/>
        </w:rPr>
        <w:t>No</w:t>
      </w:r>
      <w:r w:rsidRPr="00EF7745">
        <w:rPr>
          <w:rFonts w:ascii="Arial" w:hAnsi="Arial" w:cs="Arial"/>
          <w:u w:val="single"/>
        </w:rPr>
        <w:t xml:space="preserve"> se debe pretender escribir cada palabra</w:t>
      </w:r>
      <w:r w:rsidRPr="00EF7745">
        <w:rPr>
          <w:rFonts w:ascii="Arial" w:hAnsi="Arial" w:cs="Arial"/>
        </w:rPr>
        <w:t> que diga el profesor o expositor</w:t>
      </w:r>
      <w:r w:rsidRPr="00EF7745">
        <w:rPr>
          <w:rFonts w:ascii="Arial" w:hAnsi="Arial" w:cs="Arial"/>
          <w:b/>
        </w:rPr>
        <w:t>.</w:t>
      </w:r>
      <w:r w:rsidRPr="00EF7745">
        <w:rPr>
          <w:rFonts w:ascii="Arial" w:hAnsi="Arial" w:cs="Arial"/>
        </w:rPr>
        <w:t xml:space="preserve"> </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Utiliza una cuaderno o carpeta para mantener organizadas tus notas</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Sugerencia : Usa papel que no te canse la vista</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Escribe la fecha de la clase y enumera consecutivamente las páginas de dicho Materia. </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Escribe legiblemente (que se entienda) y ordenadamente. Mantén la limpieza</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Adopta un modelo: Adquiere tu forma particular de tomar notas. Puedes utilizar colores diferentes y asignar a cada color un rango de importancia por ejemplo rojo: muy importante, azul: importancia moderada, negro: referencia, verde: ejemplos, o también puede usar MAYUSCULAS en determinadas áreas, o usar símbolos para remarca determinado párrafo, </w:t>
      </w:r>
      <w:r w:rsidRPr="00EF7745">
        <w:rPr>
          <w:rFonts w:ascii="Arial" w:hAnsi="Arial" w:cs="Arial"/>
          <w:u w:val="single"/>
        </w:rPr>
        <w:t>lo importante es que repitas la misma técnica en cada apunte.</w:t>
      </w:r>
      <w:r w:rsidRPr="00EF7745">
        <w:rPr>
          <w:rFonts w:ascii="Arial" w:hAnsi="Arial" w:cs="Arial"/>
        </w:rPr>
        <w:t xml:space="preserve"> </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Debes crear una lista de palabras clave o </w:t>
      </w:r>
      <w:proofErr w:type="spellStart"/>
      <w:r w:rsidRPr="00EF7745">
        <w:rPr>
          <w:rFonts w:ascii="Arial" w:hAnsi="Arial" w:cs="Arial"/>
        </w:rPr>
        <w:t>keywords</w:t>
      </w:r>
      <w:proofErr w:type="spellEnd"/>
      <w:r w:rsidRPr="00EF7745">
        <w:rPr>
          <w:rFonts w:ascii="Arial" w:hAnsi="Arial" w:cs="Arial"/>
        </w:rPr>
        <w:t xml:space="preserve"> al costado de cada hoja con los conceptos clave de la clase. </w:t>
      </w:r>
      <w:r w:rsidRPr="00EF7745">
        <w:rPr>
          <w:rFonts w:ascii="Arial" w:hAnsi="Arial" w:cs="Arial"/>
          <w:b/>
          <w:u w:val="single"/>
        </w:rPr>
        <w:t>Construir un vocabulario técnico</w:t>
      </w:r>
      <w:r w:rsidRPr="00EF7745">
        <w:rPr>
          <w:rFonts w:ascii="Arial" w:hAnsi="Arial" w:cs="Arial"/>
        </w:rPr>
        <w:t>.</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 Crea un pequeño resumen de la clase al final de la hoja y anota también conceptos que se te dificultaron.</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Abrevia frases y utiliza </w:t>
      </w:r>
      <w:r w:rsidRPr="00EF7745">
        <w:rPr>
          <w:rFonts w:ascii="Arial" w:hAnsi="Arial" w:cs="Arial"/>
          <w:b/>
          <w:u w:val="single"/>
        </w:rPr>
        <w:t>mnemotécnicas</w:t>
      </w:r>
      <w:r w:rsidRPr="00EF7745">
        <w:rPr>
          <w:rFonts w:ascii="Arial" w:hAnsi="Arial" w:cs="Arial"/>
        </w:rPr>
        <w:t xml:space="preserve"> (son “trucos” o métodos que usamos para ayudarnos a </w:t>
      </w:r>
      <w:r w:rsidRPr="00EF7745">
        <w:rPr>
          <w:rFonts w:ascii="Arial" w:hAnsi="Arial" w:cs="Arial"/>
          <w:b/>
          <w:u w:val="single"/>
        </w:rPr>
        <w:t>memorizar</w:t>
      </w:r>
      <w:r w:rsidRPr="00EF7745">
        <w:rPr>
          <w:rFonts w:ascii="Arial" w:hAnsi="Arial" w:cs="Arial"/>
        </w:rPr>
        <w:t xml:space="preserve"> o recordar cosas. Casi todas se basan en </w:t>
      </w:r>
      <w:r w:rsidRPr="00EF7745">
        <w:rPr>
          <w:rStyle w:val="Textoennegrita"/>
          <w:rFonts w:ascii="Arial" w:hAnsi="Arial" w:cs="Arial"/>
        </w:rPr>
        <w:t>asociar</w:t>
      </w:r>
      <w:r w:rsidRPr="00EF7745">
        <w:rPr>
          <w:rFonts w:ascii="Arial" w:hAnsi="Arial" w:cs="Arial"/>
        </w:rPr>
        <w:t>, la información que queremos recordar con una imagen, con una palabra o con una frase).</w:t>
      </w: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Usar </w:t>
      </w:r>
      <w:r w:rsidRPr="00EF7745">
        <w:rPr>
          <w:rFonts w:ascii="Arial" w:hAnsi="Arial" w:cs="Arial"/>
          <w:b/>
        </w:rPr>
        <w:t>símbolos</w:t>
      </w:r>
      <w:r w:rsidRPr="00EF7745">
        <w:rPr>
          <w:rFonts w:ascii="Arial" w:hAnsi="Arial" w:cs="Arial"/>
        </w:rPr>
        <w:t xml:space="preserve">: siempre habrá ocasiones en las que no podremos mantener el ritmo de la clase. Conviene, por tanto, que desarrollemos </w:t>
      </w:r>
      <w:r w:rsidRPr="00EF7745">
        <w:rPr>
          <w:rStyle w:val="Textoennegrita"/>
          <w:rFonts w:ascii="Arial" w:hAnsi="Arial" w:cs="Arial"/>
        </w:rPr>
        <w:t>nuestro propio lenguaje de símbolos para escribir lo máximo con el mínimo esfuerzo</w:t>
      </w:r>
      <w:r w:rsidRPr="00EF7745">
        <w:rPr>
          <w:rFonts w:ascii="Arial" w:hAnsi="Arial" w:cs="Arial"/>
        </w:rPr>
        <w:t xml:space="preserve">. Una vez acabada la clase, siempre podremos “traducir” los apuntes. Tienes mucha experiencia en </w:t>
      </w:r>
      <w:hyperlink r:id="rId17" w:tgtFrame="_blank" w:history="1">
        <w:r w:rsidRPr="00EF7745">
          <w:rPr>
            <w:rStyle w:val="Hipervnculo"/>
            <w:rFonts w:ascii="Arial" w:hAnsi="Arial" w:cs="Arial"/>
          </w:rPr>
          <w:t xml:space="preserve">abreviaturas de </w:t>
        </w:r>
        <w:proofErr w:type="spellStart"/>
        <w:r w:rsidRPr="00EF7745">
          <w:rPr>
            <w:rStyle w:val="Hipervnculo"/>
            <w:rFonts w:ascii="Arial" w:hAnsi="Arial" w:cs="Arial"/>
          </w:rPr>
          <w:t>Whatsapp</w:t>
        </w:r>
        <w:proofErr w:type="spellEnd"/>
        <w:r w:rsidRPr="00EF7745">
          <w:rPr>
            <w:rStyle w:val="Hipervnculo"/>
            <w:rFonts w:ascii="Arial" w:hAnsi="Arial" w:cs="Arial"/>
          </w:rPr>
          <w:t xml:space="preserve">. </w:t>
        </w:r>
      </w:hyperlink>
      <w:r w:rsidRPr="00EF7745">
        <w:rPr>
          <w:rFonts w:ascii="Arial" w:hAnsi="Arial" w:cs="Arial"/>
        </w:rPr>
        <w:t>Algunos ejemplos:</w:t>
      </w:r>
    </w:p>
    <w:tbl>
      <w:tblPr>
        <w:tblStyle w:val="Tablaconcuadrcula"/>
        <w:tblpPr w:leftFromText="141" w:rightFromText="141" w:vertAnchor="text" w:tblpY="130"/>
        <w:tblW w:w="0" w:type="auto"/>
        <w:tblLook w:val="04A0" w:firstRow="1" w:lastRow="0" w:firstColumn="1" w:lastColumn="0" w:noHBand="0" w:noVBand="1"/>
      </w:tblPr>
      <w:tblGrid>
        <w:gridCol w:w="4915"/>
        <w:gridCol w:w="4940"/>
      </w:tblGrid>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proofErr w:type="spellStart"/>
            <w:r w:rsidRPr="00EF7745">
              <w:rPr>
                <w:rFonts w:ascii="Arial" w:hAnsi="Arial" w:cs="Arial"/>
                <w:b/>
              </w:rPr>
              <w:t>P.e</w:t>
            </w:r>
            <w:proofErr w:type="spellEnd"/>
            <w:r w:rsidRPr="00EF7745">
              <w:rPr>
                <w:rFonts w:ascii="Arial" w:hAnsi="Arial" w:cs="Arial"/>
              </w:rPr>
              <w:t>): Por ejemplo</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w:t>
            </w:r>
            <w:r w:rsidRPr="00EF7745">
              <w:rPr>
                <w:rFonts w:ascii="Arial" w:hAnsi="Arial" w:cs="Arial"/>
                <w:b/>
              </w:rPr>
              <w:t>-</w:t>
            </w:r>
            <w:r w:rsidRPr="00EF7745">
              <w:rPr>
                <w:rFonts w:ascii="Arial" w:hAnsi="Arial" w:cs="Arial"/>
              </w:rPr>
              <w:t xml:space="preserve">) </w:t>
            </w:r>
            <w:proofErr w:type="spellStart"/>
            <w:r w:rsidRPr="00EF7745">
              <w:rPr>
                <w:rFonts w:ascii="Arial" w:hAnsi="Arial" w:cs="Arial"/>
                <w:b/>
                <w:i/>
              </w:rPr>
              <w:t>ción</w:t>
            </w:r>
            <w:proofErr w:type="spellEnd"/>
            <w:r w:rsidRPr="00EF7745">
              <w:rPr>
                <w:rFonts w:ascii="Arial" w:hAnsi="Arial" w:cs="Arial"/>
              </w:rPr>
              <w:t>:      rela</w:t>
            </w:r>
            <w:r w:rsidRPr="00EF7745">
              <w:rPr>
                <w:rFonts w:ascii="Arial" w:hAnsi="Arial" w:cs="Arial"/>
                <w:b/>
                <w:i/>
              </w:rPr>
              <w:t>ción</w:t>
            </w:r>
            <w:r w:rsidRPr="00EF7745">
              <w:rPr>
                <w:rFonts w:ascii="Arial" w:hAnsi="Arial" w:cs="Arial"/>
              </w:rPr>
              <w:t xml:space="preserve"> (</w:t>
            </w:r>
            <w:proofErr w:type="spellStart"/>
            <w:r w:rsidRPr="00EF7745">
              <w:rPr>
                <w:rFonts w:ascii="Arial" w:hAnsi="Arial" w:cs="Arial"/>
              </w:rPr>
              <w:t>rela</w:t>
            </w:r>
            <w:proofErr w:type="spellEnd"/>
            <w:r w:rsidRPr="00EF7745">
              <w:rPr>
                <w:rFonts w:ascii="Arial" w:hAnsi="Arial" w:cs="Arial"/>
                <w:b/>
              </w:rPr>
              <w:t>-</w:t>
            </w:r>
            <w:r w:rsidRPr="00EF7745">
              <w:rPr>
                <w:rFonts w:ascii="Arial" w:hAnsi="Arial" w:cs="Arial"/>
              </w:rPr>
              <w:t>)   intui</w:t>
            </w:r>
            <w:r w:rsidRPr="00EF7745">
              <w:rPr>
                <w:rFonts w:ascii="Arial" w:hAnsi="Arial" w:cs="Arial"/>
                <w:b/>
                <w:i/>
              </w:rPr>
              <w:t>ción</w:t>
            </w:r>
            <w:r w:rsidRPr="00EF7745">
              <w:rPr>
                <w:rFonts w:ascii="Arial" w:hAnsi="Arial" w:cs="Arial"/>
              </w:rPr>
              <w:t xml:space="preserve"> (</w:t>
            </w:r>
            <w:proofErr w:type="spellStart"/>
            <w:r w:rsidRPr="00EF7745">
              <w:rPr>
                <w:rFonts w:ascii="Arial" w:hAnsi="Arial" w:cs="Arial"/>
              </w:rPr>
              <w:t>intui</w:t>
            </w:r>
            <w:proofErr w:type="spellEnd"/>
            <w:r w:rsidRPr="00EF7745">
              <w:rPr>
                <w:rFonts w:ascii="Arial" w:hAnsi="Arial" w:cs="Arial"/>
              </w:rPr>
              <w:t>-)</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proofErr w:type="spellStart"/>
            <w:r w:rsidRPr="00EF7745">
              <w:rPr>
                <w:rFonts w:ascii="Arial" w:hAnsi="Arial" w:cs="Arial"/>
                <w:b/>
              </w:rPr>
              <w:t>N.a</w:t>
            </w:r>
            <w:proofErr w:type="spellEnd"/>
            <w:r w:rsidRPr="00EF7745">
              <w:rPr>
                <w:rFonts w:ascii="Arial" w:hAnsi="Arial" w:cs="Arial"/>
              </w:rPr>
              <w:t>) Nota aclaratoria</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w:t>
            </w:r>
            <w:r w:rsidRPr="00EF7745">
              <w:rPr>
                <w:rFonts w:ascii="Arial" w:hAnsi="Arial" w:cs="Arial"/>
                <w:b/>
              </w:rPr>
              <w:t>#</w:t>
            </w:r>
            <w:r w:rsidRPr="00EF7745">
              <w:rPr>
                <w:rFonts w:ascii="Arial" w:hAnsi="Arial" w:cs="Arial"/>
              </w:rPr>
              <w:t xml:space="preserve">) </w:t>
            </w:r>
            <w:r w:rsidRPr="00EF7745">
              <w:rPr>
                <w:rFonts w:ascii="Arial" w:hAnsi="Arial" w:cs="Arial"/>
                <w:b/>
                <w:i/>
              </w:rPr>
              <w:t>miento</w:t>
            </w:r>
            <w:r w:rsidRPr="00EF7745">
              <w:rPr>
                <w:rFonts w:ascii="Arial" w:hAnsi="Arial" w:cs="Arial"/>
                <w:b/>
              </w:rPr>
              <w:t xml:space="preserve">: </w:t>
            </w:r>
            <w:r w:rsidRPr="00EF7745">
              <w:rPr>
                <w:rFonts w:ascii="Arial" w:hAnsi="Arial" w:cs="Arial"/>
              </w:rPr>
              <w:t>conoci</w:t>
            </w:r>
            <w:r w:rsidRPr="00EF7745">
              <w:rPr>
                <w:rFonts w:ascii="Arial" w:hAnsi="Arial" w:cs="Arial"/>
                <w:b/>
                <w:i/>
              </w:rPr>
              <w:t>miento</w:t>
            </w:r>
            <w:r w:rsidRPr="00EF7745">
              <w:rPr>
                <w:rFonts w:ascii="Arial" w:hAnsi="Arial" w:cs="Arial"/>
              </w:rPr>
              <w:t xml:space="preserve"> (</w:t>
            </w:r>
            <w:proofErr w:type="spellStart"/>
            <w:r w:rsidRPr="00EF7745">
              <w:rPr>
                <w:rFonts w:ascii="Arial" w:hAnsi="Arial" w:cs="Arial"/>
              </w:rPr>
              <w:t>conoci</w:t>
            </w:r>
            <w:proofErr w:type="spellEnd"/>
            <w:r w:rsidRPr="00EF7745">
              <w:rPr>
                <w:rFonts w:ascii="Arial" w:hAnsi="Arial" w:cs="Arial"/>
              </w:rPr>
              <w:t xml:space="preserve">#)  </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r w:rsidRPr="00EF7745">
              <w:rPr>
                <w:rFonts w:ascii="Arial" w:hAnsi="Arial" w:cs="Arial"/>
                <w:b/>
              </w:rPr>
              <w:t>+</w:t>
            </w:r>
            <w:r w:rsidRPr="00EF7745">
              <w:rPr>
                <w:rFonts w:ascii="Arial" w:hAnsi="Arial" w:cs="Arial"/>
              </w:rPr>
              <w:t>) Más, positivo</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 xml:space="preserve">(/) </w:t>
            </w:r>
            <w:r w:rsidRPr="00EF7745">
              <w:rPr>
                <w:rFonts w:ascii="Arial" w:hAnsi="Arial" w:cs="Arial"/>
                <w:b/>
                <w:i/>
              </w:rPr>
              <w:t>mente</w:t>
            </w:r>
            <w:r w:rsidRPr="00EF7745">
              <w:rPr>
                <w:rFonts w:ascii="Arial" w:hAnsi="Arial" w:cs="Arial"/>
                <w:b/>
              </w:rPr>
              <w:t xml:space="preserve">:  </w:t>
            </w:r>
            <w:r w:rsidRPr="00EF7745">
              <w:rPr>
                <w:rFonts w:ascii="Arial" w:hAnsi="Arial" w:cs="Arial"/>
              </w:rPr>
              <w:t>frecuente</w:t>
            </w:r>
            <w:r w:rsidRPr="00EF7745">
              <w:rPr>
                <w:rFonts w:ascii="Arial" w:hAnsi="Arial" w:cs="Arial"/>
                <w:b/>
                <w:i/>
              </w:rPr>
              <w:t>mente</w:t>
            </w:r>
            <w:r w:rsidRPr="00EF7745">
              <w:rPr>
                <w:rFonts w:ascii="Arial" w:hAnsi="Arial" w:cs="Arial"/>
                <w:b/>
              </w:rPr>
              <w:t xml:space="preserve"> </w:t>
            </w:r>
            <w:r w:rsidRPr="00EF7745">
              <w:rPr>
                <w:rFonts w:ascii="Arial" w:hAnsi="Arial" w:cs="Arial"/>
              </w:rPr>
              <w:t>(frecuente/)</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r w:rsidRPr="00EF7745">
              <w:rPr>
                <w:rFonts w:ascii="Arial" w:hAnsi="Arial" w:cs="Arial"/>
                <w:b/>
              </w:rPr>
              <w:t>-)</w:t>
            </w:r>
            <w:r w:rsidRPr="00EF7745">
              <w:rPr>
                <w:rFonts w:ascii="Arial" w:hAnsi="Arial" w:cs="Arial"/>
              </w:rPr>
              <w:t xml:space="preserve"> Menos, negativo</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(c/u) cada uno</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r w:rsidRPr="00EF7745">
              <w:rPr>
                <w:rFonts w:ascii="Arial" w:hAnsi="Arial" w:cs="Arial"/>
                <w:b/>
              </w:rPr>
              <w:t>¬</w:t>
            </w:r>
            <w:r w:rsidRPr="00EF7745">
              <w:rPr>
                <w:rFonts w:ascii="Arial" w:hAnsi="Arial" w:cs="Arial"/>
              </w:rPr>
              <w:t>) Negación</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(Nº) número</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r w:rsidRPr="00EF7745">
              <w:rPr>
                <w:rFonts w:ascii="Cambria Math" w:hAnsi="Cambria Math" w:cs="Cambria Math"/>
                <w:b/>
              </w:rPr>
              <w:t>⇒</w:t>
            </w:r>
            <w:r w:rsidRPr="00EF7745">
              <w:rPr>
                <w:rFonts w:ascii="Arial" w:hAnsi="Arial" w:cs="Arial"/>
              </w:rPr>
              <w:t>) Implica</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(art.) artículo</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r w:rsidRPr="00EF7745">
              <w:rPr>
                <w:rFonts w:ascii="Arial" w:hAnsi="Arial" w:cs="Arial"/>
                <w:b/>
              </w:rPr>
              <w:t>=</w:t>
            </w:r>
            <w:r w:rsidRPr="00EF7745">
              <w:rPr>
                <w:rFonts w:ascii="Arial" w:hAnsi="Arial" w:cs="Arial"/>
              </w:rPr>
              <w:t>) Igual, lo mismo</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(depto.) departamento</w:t>
            </w:r>
          </w:p>
        </w:tc>
      </w:tr>
      <w:tr w:rsidR="00D057DA" w:rsidRPr="00EF7745" w:rsidTr="00D057DA">
        <w:tc>
          <w:tcPr>
            <w:tcW w:w="4915" w:type="dxa"/>
          </w:tcPr>
          <w:p w:rsidR="00D057DA" w:rsidRPr="00EF7745" w:rsidRDefault="00D057DA" w:rsidP="007855C3">
            <w:pPr>
              <w:pStyle w:val="NormalWeb"/>
              <w:spacing w:after="0"/>
              <w:jc w:val="both"/>
              <w:rPr>
                <w:rFonts w:ascii="Arial" w:hAnsi="Arial" w:cs="Arial"/>
              </w:rPr>
            </w:pPr>
            <w:r w:rsidRPr="00EF7745">
              <w:rPr>
                <w:rFonts w:ascii="Arial" w:hAnsi="Arial" w:cs="Arial"/>
              </w:rPr>
              <w:t>(</w:t>
            </w:r>
            <w:r w:rsidRPr="00EF7745">
              <w:rPr>
                <w:rStyle w:val="ya-q-full-text"/>
                <w:rFonts w:ascii="Arial" w:hAnsi="Arial" w:cs="Arial"/>
                <w:b/>
              </w:rPr>
              <w:t>≠</w:t>
            </w:r>
            <w:r w:rsidRPr="00EF7745">
              <w:rPr>
                <w:rFonts w:ascii="Arial" w:hAnsi="Arial" w:cs="Arial"/>
              </w:rPr>
              <w:t>) No es igual, diferente, distinto</w:t>
            </w:r>
          </w:p>
        </w:tc>
        <w:tc>
          <w:tcPr>
            <w:tcW w:w="4940" w:type="dxa"/>
          </w:tcPr>
          <w:p w:rsidR="00D057DA" w:rsidRPr="00EF7745" w:rsidRDefault="00D057DA" w:rsidP="007855C3">
            <w:pPr>
              <w:pStyle w:val="NormalWeb"/>
              <w:spacing w:before="0" w:beforeAutospacing="0" w:after="0" w:afterAutospacing="0"/>
              <w:jc w:val="both"/>
              <w:rPr>
                <w:rFonts w:ascii="Arial" w:hAnsi="Arial" w:cs="Arial"/>
              </w:rPr>
            </w:pPr>
            <w:r w:rsidRPr="00EF7745">
              <w:rPr>
                <w:rFonts w:ascii="Arial" w:hAnsi="Arial" w:cs="Arial"/>
              </w:rPr>
              <w:t>(etc.) etcétera</w:t>
            </w:r>
          </w:p>
        </w:tc>
      </w:tr>
    </w:tbl>
    <w:p w:rsidR="00D057DA" w:rsidRPr="00EF7745" w:rsidRDefault="00D057DA" w:rsidP="007855C3">
      <w:pPr>
        <w:pStyle w:val="NormalWeb"/>
        <w:spacing w:before="0" w:beforeAutospacing="0" w:after="0" w:afterAutospacing="0"/>
        <w:ind w:left="142"/>
        <w:jc w:val="both"/>
        <w:rPr>
          <w:rFonts w:ascii="Arial" w:hAnsi="Arial" w:cs="Arial"/>
        </w:rPr>
      </w:pP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Mejora la forma de tomar notas.</w:t>
      </w:r>
    </w:p>
    <w:p w:rsidR="00D057DA" w:rsidRPr="00EF7745" w:rsidRDefault="00D057DA" w:rsidP="00AF21A7">
      <w:pPr>
        <w:pStyle w:val="NormalWeb"/>
        <w:numPr>
          <w:ilvl w:val="0"/>
          <w:numId w:val="13"/>
        </w:numPr>
        <w:spacing w:before="0" w:beforeAutospacing="0" w:after="0" w:afterAutospacing="0"/>
        <w:ind w:left="851"/>
        <w:jc w:val="both"/>
        <w:rPr>
          <w:rFonts w:ascii="Arial" w:hAnsi="Arial" w:cs="Arial"/>
        </w:rPr>
      </w:pPr>
      <w:r w:rsidRPr="00EF7745">
        <w:rPr>
          <w:rFonts w:ascii="Arial" w:hAnsi="Arial" w:cs="Arial"/>
        </w:rPr>
        <w:t xml:space="preserve">el criterio: </w:t>
      </w:r>
      <w:r w:rsidRPr="00EF7745">
        <w:rPr>
          <w:rFonts w:ascii="Arial" w:hAnsi="Arial" w:cs="Arial"/>
          <w:u w:val="single"/>
        </w:rPr>
        <w:t>identificar solo aspectos importantes</w:t>
      </w:r>
      <w:r w:rsidRPr="00EF7745">
        <w:rPr>
          <w:rFonts w:ascii="Arial" w:hAnsi="Arial" w:cs="Arial"/>
        </w:rPr>
        <w:t>.</w:t>
      </w:r>
    </w:p>
    <w:p w:rsidR="00D057DA" w:rsidRPr="00EF7745" w:rsidRDefault="00D057DA" w:rsidP="00AF21A7">
      <w:pPr>
        <w:pStyle w:val="NormalWeb"/>
        <w:numPr>
          <w:ilvl w:val="0"/>
          <w:numId w:val="13"/>
        </w:numPr>
        <w:spacing w:before="0" w:beforeAutospacing="0" w:after="0" w:afterAutospacing="0"/>
        <w:ind w:left="851"/>
        <w:jc w:val="both"/>
        <w:rPr>
          <w:rFonts w:ascii="Arial" w:hAnsi="Arial" w:cs="Arial"/>
        </w:rPr>
      </w:pPr>
      <w:r w:rsidRPr="00EF7745">
        <w:rPr>
          <w:rFonts w:ascii="Arial" w:hAnsi="Arial" w:cs="Arial"/>
          <w:u w:val="single"/>
        </w:rPr>
        <w:t>Deja espacio suficiente entre párrafos para crear notas sobre esos párrafos o agregar ideas relevantes</w:t>
      </w:r>
      <w:r w:rsidRPr="00EF7745">
        <w:rPr>
          <w:rFonts w:ascii="Arial" w:hAnsi="Arial" w:cs="Arial"/>
        </w:rPr>
        <w:t xml:space="preserve"> </w:t>
      </w:r>
      <w:r w:rsidRPr="00EF7745">
        <w:rPr>
          <w:rFonts w:ascii="Arial" w:hAnsi="Arial" w:cs="Arial"/>
          <w:u w:val="single"/>
        </w:rPr>
        <w:t>que no se vieron</w:t>
      </w:r>
      <w:r w:rsidRPr="00EF7745">
        <w:rPr>
          <w:rFonts w:ascii="Arial" w:hAnsi="Arial" w:cs="Arial"/>
        </w:rPr>
        <w:t xml:space="preserve"> en un primer momento.</w:t>
      </w:r>
    </w:p>
    <w:p w:rsidR="00D057DA" w:rsidRPr="00EF7745" w:rsidRDefault="00D057DA" w:rsidP="00AF21A7">
      <w:pPr>
        <w:pStyle w:val="NormalWeb"/>
        <w:numPr>
          <w:ilvl w:val="0"/>
          <w:numId w:val="13"/>
        </w:numPr>
        <w:spacing w:before="0" w:beforeAutospacing="0" w:after="0" w:afterAutospacing="0"/>
        <w:ind w:left="851"/>
        <w:jc w:val="both"/>
        <w:rPr>
          <w:rFonts w:ascii="Arial" w:hAnsi="Arial" w:cs="Arial"/>
        </w:rPr>
      </w:pPr>
      <w:r w:rsidRPr="00EF7745">
        <w:rPr>
          <w:rFonts w:ascii="Arial" w:hAnsi="Arial" w:cs="Arial"/>
          <w:u w:val="single"/>
        </w:rPr>
        <w:t xml:space="preserve">Usa flechas o líneas para relacionar ideas </w:t>
      </w:r>
      <w:r w:rsidRPr="00EF7745">
        <w:rPr>
          <w:rFonts w:ascii="Arial" w:hAnsi="Arial" w:cs="Arial"/>
        </w:rPr>
        <w:t>(si son de colores mejor).</w:t>
      </w:r>
    </w:p>
    <w:p w:rsidR="00D057DA" w:rsidRPr="00EF7745" w:rsidRDefault="00D057DA" w:rsidP="00AF21A7">
      <w:pPr>
        <w:pStyle w:val="NormalWeb"/>
        <w:numPr>
          <w:ilvl w:val="0"/>
          <w:numId w:val="13"/>
        </w:numPr>
        <w:spacing w:before="0" w:beforeAutospacing="0" w:after="0" w:afterAutospacing="0"/>
        <w:ind w:left="851"/>
        <w:jc w:val="both"/>
        <w:rPr>
          <w:rFonts w:ascii="Arial" w:hAnsi="Arial" w:cs="Arial"/>
        </w:rPr>
      </w:pPr>
      <w:r w:rsidRPr="00EF7745">
        <w:rPr>
          <w:rFonts w:ascii="Arial" w:hAnsi="Arial" w:cs="Arial"/>
          <w:u w:val="single"/>
        </w:rPr>
        <w:t>Cuando se presenten dudas escríbelas para poder revisarlas después</w:t>
      </w:r>
      <w:r w:rsidRPr="00EF7745">
        <w:rPr>
          <w:rFonts w:ascii="Arial" w:hAnsi="Arial" w:cs="Arial"/>
        </w:rPr>
        <w:t>.</w:t>
      </w:r>
    </w:p>
    <w:p w:rsidR="00D057DA" w:rsidRPr="00EF7745" w:rsidRDefault="00D057DA" w:rsidP="007855C3">
      <w:pPr>
        <w:pStyle w:val="NormalWeb"/>
        <w:spacing w:before="0" w:beforeAutospacing="0" w:after="0" w:afterAutospacing="0"/>
        <w:ind w:left="142"/>
        <w:jc w:val="both"/>
        <w:rPr>
          <w:rFonts w:ascii="Arial" w:hAnsi="Arial" w:cs="Arial"/>
        </w:rPr>
      </w:pP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u w:val="single"/>
        </w:rPr>
        <w:t>Escucha y observa al expositor</w:t>
      </w:r>
      <w:proofErr w:type="gramStart"/>
      <w:r w:rsidRPr="00EF7745">
        <w:rPr>
          <w:rFonts w:ascii="Arial" w:hAnsi="Arial" w:cs="Arial"/>
        </w:rPr>
        <w:t>:.</w:t>
      </w:r>
      <w:proofErr w:type="gramEnd"/>
      <w:r w:rsidRPr="00EF7745">
        <w:rPr>
          <w:rFonts w:ascii="Arial" w:hAnsi="Arial" w:cs="Arial"/>
        </w:rPr>
        <w:t xml:space="preserve"> Señales como </w:t>
      </w:r>
      <w:r w:rsidRPr="00EF7745">
        <w:rPr>
          <w:rFonts w:ascii="Arial" w:hAnsi="Arial" w:cs="Arial"/>
          <w:b/>
        </w:rPr>
        <w:t>cambios en la voz</w:t>
      </w:r>
      <w:r w:rsidRPr="00EF7745">
        <w:rPr>
          <w:rFonts w:ascii="Arial" w:hAnsi="Arial" w:cs="Arial"/>
        </w:rPr>
        <w:t xml:space="preserve"> indican aspectos importantes; está atento al incremento en el volumen o pausas, también a </w:t>
      </w:r>
      <w:r w:rsidRPr="00EF7745">
        <w:rPr>
          <w:rFonts w:ascii="Arial" w:hAnsi="Arial" w:cs="Arial"/>
          <w:b/>
        </w:rPr>
        <w:t>gesticulaciones</w:t>
      </w:r>
      <w:r w:rsidRPr="00EF7745">
        <w:rPr>
          <w:rFonts w:ascii="Arial" w:hAnsi="Arial" w:cs="Arial"/>
        </w:rPr>
        <w:t xml:space="preserve"> o ademanes pues esto acentúa la importancia. </w:t>
      </w:r>
      <w:r w:rsidRPr="00EF7745">
        <w:rPr>
          <w:rFonts w:ascii="Arial" w:hAnsi="Arial" w:cs="Arial"/>
          <w:b/>
        </w:rPr>
        <w:t>Expresiones</w:t>
      </w:r>
      <w:r w:rsidRPr="00EF7745">
        <w:rPr>
          <w:rFonts w:ascii="Arial" w:hAnsi="Arial" w:cs="Arial"/>
        </w:rPr>
        <w:t xml:space="preserve"> como, </w:t>
      </w:r>
      <w:r w:rsidRPr="00EF7745">
        <w:rPr>
          <w:rFonts w:ascii="Arial" w:hAnsi="Arial" w:cs="Arial"/>
        </w:rPr>
        <w:lastRenderedPageBreak/>
        <w:t xml:space="preserve">palabras o cambio de tono que puede emplear el que habla, como, por ejemplo, “es importantes…”, “para concluir”… son expresiones importantes </w:t>
      </w:r>
    </w:p>
    <w:p w:rsidR="00D057DA" w:rsidRPr="00EF7745" w:rsidRDefault="00D057DA" w:rsidP="007855C3">
      <w:pPr>
        <w:pStyle w:val="NormalWeb"/>
        <w:spacing w:before="0" w:beforeAutospacing="0" w:after="0" w:afterAutospacing="0"/>
        <w:ind w:left="142"/>
        <w:jc w:val="both"/>
        <w:rPr>
          <w:rFonts w:ascii="Arial" w:hAnsi="Arial" w:cs="Arial"/>
        </w:rPr>
      </w:pPr>
    </w:p>
    <w:p w:rsidR="00D057DA" w:rsidRPr="00EF7745" w:rsidRDefault="00D057DA" w:rsidP="00AF21A7">
      <w:pPr>
        <w:pStyle w:val="NormalWeb"/>
        <w:numPr>
          <w:ilvl w:val="0"/>
          <w:numId w:val="12"/>
        </w:numPr>
        <w:spacing w:before="0" w:beforeAutospacing="0" w:after="0" w:afterAutospacing="0"/>
        <w:ind w:left="142" w:hanging="218"/>
        <w:jc w:val="both"/>
        <w:rPr>
          <w:rFonts w:ascii="Arial" w:hAnsi="Arial" w:cs="Arial"/>
        </w:rPr>
      </w:pPr>
      <w:r w:rsidRPr="00EF7745">
        <w:rPr>
          <w:rFonts w:ascii="Arial" w:hAnsi="Arial" w:cs="Arial"/>
        </w:rPr>
        <w:t xml:space="preserve"> Poner </w:t>
      </w:r>
      <w:r w:rsidRPr="00EF7745">
        <w:rPr>
          <w:rFonts w:ascii="Arial" w:hAnsi="Arial" w:cs="Arial"/>
          <w:u w:val="single"/>
        </w:rPr>
        <w:t>especial atención tanto al comienzo como al final de la exposición</w:t>
      </w:r>
      <w:r w:rsidRPr="00EF7745">
        <w:rPr>
          <w:rFonts w:ascii="Arial" w:hAnsi="Arial" w:cs="Arial"/>
        </w:rPr>
        <w:t>, ya que al inicio se ofrece una síntesis de lo que se verá en la clase y al final las conclusiones.</w:t>
      </w:r>
    </w:p>
    <w:p w:rsidR="00D057DA" w:rsidRPr="00EF7745" w:rsidRDefault="00D057DA" w:rsidP="007855C3">
      <w:pPr>
        <w:pStyle w:val="Prrafodelista"/>
        <w:spacing w:after="0"/>
        <w:jc w:val="both"/>
        <w:rPr>
          <w:rFonts w:ascii="Arial" w:hAnsi="Arial" w:cs="Arial"/>
        </w:rPr>
      </w:pPr>
    </w:p>
    <w:p w:rsidR="00D057DA" w:rsidRPr="00EF7745" w:rsidRDefault="00D057DA" w:rsidP="00AF21A7">
      <w:pPr>
        <w:pStyle w:val="NormalWeb"/>
        <w:numPr>
          <w:ilvl w:val="0"/>
          <w:numId w:val="12"/>
        </w:numPr>
        <w:autoSpaceDE w:val="0"/>
        <w:autoSpaceDN w:val="0"/>
        <w:adjustRightInd w:val="0"/>
        <w:spacing w:before="0" w:beforeAutospacing="0" w:after="0" w:afterAutospacing="0"/>
        <w:ind w:left="142" w:hanging="284"/>
        <w:jc w:val="both"/>
        <w:rPr>
          <w:rFonts w:ascii="Arial" w:hAnsi="Arial" w:cs="Arial"/>
        </w:rPr>
      </w:pPr>
      <w:r w:rsidRPr="00EF7745">
        <w:rPr>
          <w:rFonts w:ascii="Arial" w:hAnsi="Arial" w:cs="Arial"/>
          <w:u w:val="single"/>
        </w:rPr>
        <w:t>Trate de escuchar y escribir al mismo tiempo</w:t>
      </w:r>
      <w:r w:rsidRPr="00EF7745">
        <w:rPr>
          <w:rFonts w:ascii="Arial" w:hAnsi="Arial" w:cs="Arial"/>
        </w:rPr>
        <w:t>. Si se puede hacer. Se puede practicar escuchando las noticias en la TV y tomando notas.</w:t>
      </w:r>
    </w:p>
    <w:p w:rsidR="00D057DA" w:rsidRPr="00EF7745" w:rsidRDefault="00D057DA" w:rsidP="007855C3">
      <w:pPr>
        <w:jc w:val="both"/>
        <w:rPr>
          <w:rFonts w:ascii="Arial" w:hAnsi="Arial" w:cs="Arial"/>
        </w:rPr>
      </w:pPr>
    </w:p>
    <w:p w:rsidR="00D057DA" w:rsidRPr="00EF7745" w:rsidRDefault="00D057DA" w:rsidP="007855C3">
      <w:pPr>
        <w:pStyle w:val="Ttulo3"/>
        <w:jc w:val="both"/>
        <w:rPr>
          <w:rFonts w:ascii="Arial" w:hAnsi="Arial" w:cs="Arial"/>
          <w:color w:val="auto"/>
          <w:sz w:val="36"/>
          <w:szCs w:val="36"/>
          <w:u w:val="single"/>
        </w:rPr>
      </w:pPr>
      <w:r w:rsidRPr="00EF7745">
        <w:rPr>
          <w:rStyle w:val="Textoennegrita"/>
          <w:rFonts w:ascii="Arial" w:hAnsi="Arial" w:cs="Arial"/>
          <w:color w:val="auto"/>
          <w:sz w:val="44"/>
          <w:szCs w:val="44"/>
          <w:u w:val="single"/>
        </w:rPr>
        <w:t>El MÉTODO 5R o 6R</w:t>
      </w:r>
      <w:r w:rsidRPr="00EF7745">
        <w:rPr>
          <w:rStyle w:val="Textoennegrita"/>
          <w:rFonts w:ascii="Arial" w:hAnsi="Arial" w:cs="Arial"/>
          <w:color w:val="auto"/>
          <w:sz w:val="36"/>
          <w:szCs w:val="36"/>
          <w:u w:val="single"/>
        </w:rPr>
        <w:t xml:space="preserve"> (</w:t>
      </w:r>
      <w:proofErr w:type="spellStart"/>
      <w:r w:rsidRPr="00EF7745">
        <w:rPr>
          <w:rStyle w:val="Textoennegrita"/>
          <w:rFonts w:ascii="Arial" w:hAnsi="Arial" w:cs="Arial"/>
          <w:color w:val="auto"/>
          <w:sz w:val="36"/>
          <w:szCs w:val="36"/>
          <w:u w:val="single"/>
        </w:rPr>
        <w:t>Cornell</w:t>
      </w:r>
      <w:proofErr w:type="spellEnd"/>
      <w:r w:rsidRPr="00EF7745">
        <w:rPr>
          <w:rStyle w:val="Textoennegrita"/>
          <w:rFonts w:ascii="Arial" w:hAnsi="Arial" w:cs="Arial"/>
          <w:color w:val="auto"/>
          <w:sz w:val="36"/>
          <w:szCs w:val="36"/>
          <w:u w:val="single"/>
        </w:rPr>
        <w:t xml:space="preserve"> Note </w:t>
      </w:r>
      <w:proofErr w:type="spellStart"/>
      <w:r w:rsidRPr="00EF7745">
        <w:rPr>
          <w:rStyle w:val="Textoennegrita"/>
          <w:rFonts w:ascii="Arial" w:hAnsi="Arial" w:cs="Arial"/>
          <w:color w:val="auto"/>
          <w:sz w:val="36"/>
          <w:szCs w:val="36"/>
          <w:u w:val="single"/>
        </w:rPr>
        <w:t>Taking</w:t>
      </w:r>
      <w:proofErr w:type="spellEnd"/>
      <w:r w:rsidRPr="00EF7745">
        <w:rPr>
          <w:rStyle w:val="Textoennegrita"/>
          <w:rFonts w:ascii="Arial" w:hAnsi="Arial" w:cs="Arial"/>
          <w:color w:val="auto"/>
          <w:sz w:val="36"/>
          <w:szCs w:val="36"/>
          <w:u w:val="single"/>
        </w:rPr>
        <w:t xml:space="preserve"> </w:t>
      </w:r>
      <w:proofErr w:type="spellStart"/>
      <w:r w:rsidRPr="00EF7745">
        <w:rPr>
          <w:rStyle w:val="Textoennegrita"/>
          <w:rFonts w:ascii="Arial" w:hAnsi="Arial" w:cs="Arial"/>
          <w:color w:val="auto"/>
          <w:sz w:val="36"/>
          <w:szCs w:val="36"/>
          <w:u w:val="single"/>
        </w:rPr>
        <w:t>System</w:t>
      </w:r>
      <w:proofErr w:type="spellEnd"/>
      <w:r w:rsidRPr="00EF7745">
        <w:rPr>
          <w:rStyle w:val="Textoennegrita"/>
          <w:rFonts w:ascii="Arial" w:hAnsi="Arial" w:cs="Arial"/>
          <w:color w:val="auto"/>
          <w:sz w:val="36"/>
          <w:szCs w:val="36"/>
          <w:u w:val="single"/>
        </w:rPr>
        <w:t>)</w:t>
      </w:r>
    </w:p>
    <w:p w:rsidR="00D057DA" w:rsidRPr="00EF7745" w:rsidRDefault="00D057DA" w:rsidP="007855C3">
      <w:pPr>
        <w:pStyle w:val="NormalWeb"/>
        <w:jc w:val="both"/>
        <w:rPr>
          <w:rFonts w:ascii="Arial" w:hAnsi="Arial" w:cs="Arial"/>
        </w:rPr>
      </w:pPr>
      <w:r w:rsidRPr="00EF7745">
        <w:rPr>
          <w:rFonts w:ascii="Arial" w:hAnsi="Arial" w:cs="Arial"/>
        </w:rPr>
        <w:t xml:space="preserve">Cada hoja para tomar apuntes </w:t>
      </w:r>
      <w:r w:rsidRPr="00EF7745">
        <w:rPr>
          <w:rFonts w:ascii="Arial" w:hAnsi="Arial" w:cs="Arial"/>
          <w:u w:val="single"/>
        </w:rPr>
        <w:t>se divide en tres zonas</w:t>
      </w:r>
      <w:r w:rsidRPr="00EF7745">
        <w:rPr>
          <w:rFonts w:ascii="Arial" w:hAnsi="Arial" w:cs="Arial"/>
        </w:rPr>
        <w:t xml:space="preserve">: la columna NOTAS de CLASE o apuntes, columna de OBSERVACIONES y parte de abajo destinada a un RESUMEN. </w:t>
      </w:r>
    </w:p>
    <w:p w:rsidR="00D057DA" w:rsidRPr="00EF7745" w:rsidRDefault="00D057DA" w:rsidP="00AF21A7">
      <w:pPr>
        <w:pStyle w:val="NormalWeb"/>
        <w:numPr>
          <w:ilvl w:val="0"/>
          <w:numId w:val="14"/>
        </w:numPr>
        <w:jc w:val="both"/>
        <w:rPr>
          <w:rFonts w:ascii="Arial" w:hAnsi="Arial" w:cs="Arial"/>
        </w:rPr>
      </w:pPr>
      <w:r w:rsidRPr="00EF7745">
        <w:rPr>
          <w:rStyle w:val="Textoennegrita"/>
          <w:rFonts w:ascii="Arial" w:hAnsi="Arial" w:cs="Arial"/>
        </w:rPr>
        <w:t>Registra.</w:t>
      </w:r>
      <w:r w:rsidRPr="00EF7745">
        <w:rPr>
          <w:rFonts w:ascii="Arial" w:hAnsi="Arial" w:cs="Arial"/>
        </w:rPr>
        <w:t xml:space="preserve"> En la columna de apuntes o notas de clase, registra tantos hechos e ideas significativas como puedas. Utilice las oraciones telegráficas pero, asegúrese de que puedas reconstruir el significado completo más adelante. Escribe legible.</w:t>
      </w:r>
    </w:p>
    <w:p w:rsidR="00D057DA" w:rsidRPr="00EF7745" w:rsidRDefault="00D057DA" w:rsidP="00AF21A7">
      <w:pPr>
        <w:pStyle w:val="NormalWeb"/>
        <w:numPr>
          <w:ilvl w:val="0"/>
          <w:numId w:val="14"/>
        </w:numPr>
        <w:jc w:val="both"/>
        <w:rPr>
          <w:rFonts w:ascii="Arial" w:hAnsi="Arial" w:cs="Arial"/>
        </w:rPr>
      </w:pPr>
      <w:r w:rsidRPr="00EF7745">
        <w:rPr>
          <w:rStyle w:val="Textoennegrita"/>
          <w:rFonts w:ascii="Arial" w:hAnsi="Arial" w:cs="Arial"/>
        </w:rPr>
        <w:t xml:space="preserve">Resume. </w:t>
      </w:r>
      <w:r w:rsidRPr="00EF7745">
        <w:rPr>
          <w:rFonts w:ascii="Arial" w:hAnsi="Arial" w:cs="Arial"/>
        </w:rPr>
        <w:t xml:space="preserve">Después de clase, resume tus notas escribiendo en la columna de observaciones palabras clave y frases cortas. Resumir clarifica significados, revela relaciones, establece continuidad, y consolida la memorización. </w:t>
      </w:r>
    </w:p>
    <w:p w:rsidR="00D057DA" w:rsidRPr="00EF7745" w:rsidRDefault="00D057DA" w:rsidP="00AF21A7">
      <w:pPr>
        <w:pStyle w:val="NormalWeb"/>
        <w:numPr>
          <w:ilvl w:val="0"/>
          <w:numId w:val="14"/>
        </w:numPr>
        <w:jc w:val="both"/>
        <w:rPr>
          <w:rFonts w:ascii="Arial" w:hAnsi="Arial" w:cs="Arial"/>
        </w:rPr>
      </w:pPr>
      <w:r w:rsidRPr="00EF7745">
        <w:rPr>
          <w:rStyle w:val="Textoennegrita"/>
          <w:rFonts w:ascii="Arial" w:hAnsi="Arial" w:cs="Arial"/>
        </w:rPr>
        <w:t xml:space="preserve">Recita. </w:t>
      </w:r>
      <w:r w:rsidRPr="00EF7745">
        <w:rPr>
          <w:rFonts w:ascii="Arial" w:hAnsi="Arial" w:cs="Arial"/>
        </w:rPr>
        <w:t>Tapa la columna de apuntes con una hoja del papel. Entonces, mirando las palabras y las frases en la columna de observaciones solamente, el recita en voz alta y con tus propias palabras la clase o tema completo.</w:t>
      </w:r>
    </w:p>
    <w:p w:rsidR="00D057DA" w:rsidRPr="00EF7745" w:rsidRDefault="00D057DA" w:rsidP="00AF21A7">
      <w:pPr>
        <w:pStyle w:val="NormalWeb"/>
        <w:numPr>
          <w:ilvl w:val="0"/>
          <w:numId w:val="14"/>
        </w:numPr>
        <w:jc w:val="both"/>
        <w:rPr>
          <w:rFonts w:ascii="Arial" w:hAnsi="Arial" w:cs="Arial"/>
        </w:rPr>
      </w:pPr>
      <w:r w:rsidRPr="00EF7745">
        <w:rPr>
          <w:rStyle w:val="Textoennegrita"/>
          <w:rFonts w:ascii="Arial" w:hAnsi="Arial" w:cs="Arial"/>
        </w:rPr>
        <w:t xml:space="preserve">Reflexiona. </w:t>
      </w:r>
      <w:r w:rsidRPr="00EF7745">
        <w:rPr>
          <w:rFonts w:ascii="Arial" w:hAnsi="Arial" w:cs="Arial"/>
        </w:rPr>
        <w:t>Hazte preguntas para asegurarte de haber entendido. Relacionar los apuntes con temas aprendidos antes, o unas palabras con otras y escribirlo en el apartado de Ideas u observaciones</w:t>
      </w:r>
    </w:p>
    <w:p w:rsidR="00D057DA" w:rsidRPr="00EF7745" w:rsidRDefault="00D057DA" w:rsidP="00AF21A7">
      <w:pPr>
        <w:numPr>
          <w:ilvl w:val="0"/>
          <w:numId w:val="14"/>
        </w:numPr>
        <w:spacing w:before="100" w:beforeAutospacing="1" w:after="0" w:line="240" w:lineRule="auto"/>
        <w:jc w:val="both"/>
        <w:rPr>
          <w:rFonts w:ascii="Arial" w:hAnsi="Arial" w:cs="Arial"/>
          <w:sz w:val="24"/>
          <w:szCs w:val="24"/>
        </w:rPr>
      </w:pPr>
      <w:r w:rsidRPr="00EF7745">
        <w:rPr>
          <w:rStyle w:val="Textoennegrita"/>
          <w:rFonts w:ascii="Arial" w:hAnsi="Arial" w:cs="Arial"/>
          <w:sz w:val="24"/>
          <w:szCs w:val="24"/>
        </w:rPr>
        <w:t>Revisa.</w:t>
      </w:r>
      <w:r w:rsidRPr="00EF7745">
        <w:rPr>
          <w:rFonts w:ascii="Arial" w:hAnsi="Arial" w:cs="Arial"/>
          <w:sz w:val="24"/>
          <w:szCs w:val="24"/>
        </w:rPr>
        <w:t xml:space="preserve"> Pasa diez minutos cada semana repasando tus notas. Si los haces podrás retener mucho mejor su contenido de cara a los exámenes...</w:t>
      </w:r>
    </w:p>
    <w:p w:rsidR="00D057DA" w:rsidRPr="00EF7745" w:rsidRDefault="00D057DA" w:rsidP="00AF21A7">
      <w:pPr>
        <w:numPr>
          <w:ilvl w:val="0"/>
          <w:numId w:val="14"/>
        </w:numPr>
        <w:spacing w:before="100" w:beforeAutospacing="1" w:after="100" w:afterAutospacing="1" w:line="240" w:lineRule="auto"/>
        <w:jc w:val="both"/>
        <w:rPr>
          <w:rFonts w:ascii="Arial" w:hAnsi="Arial" w:cs="Arial"/>
          <w:sz w:val="24"/>
          <w:szCs w:val="24"/>
        </w:rPr>
      </w:pPr>
      <w:r w:rsidRPr="00EF7745">
        <w:rPr>
          <w:rStyle w:val="Textoennegrita"/>
          <w:rFonts w:ascii="Arial" w:hAnsi="Arial" w:cs="Arial"/>
          <w:sz w:val="24"/>
          <w:szCs w:val="24"/>
        </w:rPr>
        <w:t>Recapitulación.</w:t>
      </w:r>
      <w:r w:rsidRPr="00EF7745">
        <w:rPr>
          <w:rFonts w:ascii="Arial" w:hAnsi="Arial" w:cs="Arial"/>
          <w:sz w:val="24"/>
          <w:szCs w:val="24"/>
        </w:rPr>
        <w:t xml:space="preserve"> Deja un espacio al final de cada hoja para un resumen, a modo de recordatorio,  de algo que se ha expresado de manera oral o a través de un escrito. Se busca </w:t>
      </w:r>
      <w:r w:rsidRPr="00EF7745">
        <w:rPr>
          <w:rStyle w:val="Textoennegrita"/>
          <w:rFonts w:ascii="Arial" w:hAnsi="Arial" w:cs="Arial"/>
          <w:sz w:val="24"/>
          <w:szCs w:val="24"/>
        </w:rPr>
        <w:t>resaltar las ideas principales</w:t>
      </w:r>
      <w:r w:rsidRPr="00EF7745">
        <w:rPr>
          <w:rFonts w:ascii="Arial" w:hAnsi="Arial" w:cs="Arial"/>
          <w:sz w:val="24"/>
          <w:szCs w:val="24"/>
        </w:rPr>
        <w:t xml:space="preserve"> que se manifestaron en un cierto contexto. Después de una disertación de varias horas, hacer una recapitulación de diez minutos al final puede ayudar a subrayar los </w:t>
      </w:r>
      <w:hyperlink r:id="rId18" w:history="1">
        <w:r w:rsidRPr="00EF7745">
          <w:rPr>
            <w:rStyle w:val="Textoennegrita"/>
            <w:rFonts w:ascii="Arial" w:hAnsi="Arial" w:cs="Arial"/>
            <w:sz w:val="24"/>
            <w:szCs w:val="24"/>
          </w:rPr>
          <w:t>conceptos</w:t>
        </w:r>
      </w:hyperlink>
      <w:r w:rsidRPr="00EF7745">
        <w:rPr>
          <w:rFonts w:ascii="Arial" w:hAnsi="Arial" w:cs="Arial"/>
          <w:sz w:val="24"/>
          <w:szCs w:val="24"/>
        </w:rPr>
        <w:t xml:space="preserve"> más importantes que se expusieron con anterioridad.</w:t>
      </w:r>
    </w:p>
    <w:tbl>
      <w:tblPr>
        <w:tblStyle w:val="Tablaconcuadrcula"/>
        <w:tblW w:w="0" w:type="auto"/>
        <w:tblLook w:val="04A0" w:firstRow="1" w:lastRow="0" w:firstColumn="1" w:lastColumn="0" w:noHBand="0" w:noVBand="1"/>
      </w:tblPr>
      <w:tblGrid>
        <w:gridCol w:w="3227"/>
        <w:gridCol w:w="6628"/>
      </w:tblGrid>
      <w:tr w:rsidR="00D057DA" w:rsidRPr="00EF7745" w:rsidTr="00D057DA">
        <w:tc>
          <w:tcPr>
            <w:tcW w:w="3227" w:type="dxa"/>
            <w:vMerge w:val="restart"/>
            <w:shd w:val="clear" w:color="auto" w:fill="D9D9D9" w:themeFill="background1" w:themeFillShade="D9"/>
          </w:tcPr>
          <w:p w:rsidR="00D057DA" w:rsidRPr="00EF7745" w:rsidRDefault="00D057DA" w:rsidP="007855C3">
            <w:pPr>
              <w:tabs>
                <w:tab w:val="left" w:pos="3211"/>
              </w:tabs>
              <w:jc w:val="both"/>
              <w:rPr>
                <w:rFonts w:ascii="Arial" w:hAnsi="Arial" w:cs="Arial"/>
                <w:lang w:val="es-ES" w:eastAsia="es-ES"/>
              </w:rPr>
            </w:pPr>
            <w:r w:rsidRPr="00EF7745">
              <w:rPr>
                <w:rFonts w:ascii="Arial" w:hAnsi="Arial" w:cs="Arial"/>
                <w:b/>
                <w:sz w:val="32"/>
                <w:szCs w:val="32"/>
                <w:u w:val="single"/>
                <w:lang w:val="es-ES" w:eastAsia="es-ES"/>
              </w:rPr>
              <w:t>OBSERVACIONES, IDEAS</w:t>
            </w:r>
            <w:r w:rsidRPr="00EF7745">
              <w:rPr>
                <w:rFonts w:ascii="Arial" w:hAnsi="Arial" w:cs="Arial"/>
                <w:lang w:val="es-ES" w:eastAsia="es-ES"/>
              </w:rPr>
              <w:t>:</w:t>
            </w:r>
          </w:p>
          <w:p w:rsidR="00D057DA" w:rsidRPr="00EF7745" w:rsidRDefault="00D057DA" w:rsidP="007855C3">
            <w:pPr>
              <w:tabs>
                <w:tab w:val="left" w:pos="3211"/>
              </w:tabs>
              <w:jc w:val="both"/>
              <w:rPr>
                <w:rFonts w:ascii="Arial" w:hAnsi="Arial" w:cs="Arial"/>
                <w:sz w:val="16"/>
                <w:szCs w:val="16"/>
                <w:lang w:val="es-ES" w:eastAsia="es-ES"/>
              </w:rPr>
            </w:pPr>
          </w:p>
          <w:p w:rsidR="00D057DA" w:rsidRPr="00EF7745" w:rsidRDefault="00D057DA" w:rsidP="007855C3">
            <w:pPr>
              <w:pStyle w:val="Prrafodelista"/>
              <w:tabs>
                <w:tab w:val="left" w:pos="3211"/>
              </w:tabs>
              <w:ind w:left="426"/>
              <w:jc w:val="both"/>
              <w:rPr>
                <w:rFonts w:ascii="Arial" w:hAnsi="Arial" w:cs="Arial"/>
                <w:sz w:val="20"/>
                <w:szCs w:val="20"/>
                <w:lang w:val="es-ES" w:eastAsia="es-ES"/>
              </w:rPr>
            </w:pPr>
          </w:p>
          <w:p w:rsidR="00D057DA" w:rsidRPr="00EF7745" w:rsidRDefault="00D057DA" w:rsidP="00AF21A7">
            <w:pPr>
              <w:pStyle w:val="Prrafodelista"/>
              <w:numPr>
                <w:ilvl w:val="0"/>
                <w:numId w:val="8"/>
              </w:numPr>
              <w:tabs>
                <w:tab w:val="left" w:pos="3211"/>
              </w:tabs>
              <w:spacing w:after="0" w:line="240" w:lineRule="auto"/>
              <w:ind w:left="426"/>
              <w:jc w:val="both"/>
              <w:rPr>
                <w:rFonts w:ascii="Arial" w:hAnsi="Arial" w:cs="Arial"/>
                <w:sz w:val="20"/>
                <w:szCs w:val="20"/>
                <w:lang w:val="es-ES" w:eastAsia="es-ES"/>
              </w:rPr>
            </w:pPr>
            <w:r w:rsidRPr="00EF7745">
              <w:rPr>
                <w:rFonts w:ascii="Arial" w:hAnsi="Arial" w:cs="Arial"/>
                <w:sz w:val="20"/>
                <w:szCs w:val="20"/>
                <w:lang w:val="es-ES" w:eastAsia="es-ES"/>
              </w:rPr>
              <w:t>Preguntas sobre el Texto o lo que se dice en clase</w:t>
            </w:r>
          </w:p>
          <w:p w:rsidR="00D057DA" w:rsidRPr="00EF7745" w:rsidRDefault="00D057DA" w:rsidP="007855C3">
            <w:pPr>
              <w:pStyle w:val="Prrafodelista"/>
              <w:tabs>
                <w:tab w:val="left" w:pos="3211"/>
              </w:tabs>
              <w:ind w:left="426"/>
              <w:jc w:val="both"/>
              <w:rPr>
                <w:rFonts w:ascii="Arial" w:hAnsi="Arial" w:cs="Arial"/>
                <w:sz w:val="20"/>
                <w:szCs w:val="20"/>
                <w:lang w:val="es-ES" w:eastAsia="es-ES"/>
              </w:rPr>
            </w:pPr>
          </w:p>
          <w:p w:rsidR="00D057DA" w:rsidRPr="00EF7745" w:rsidRDefault="00D057DA" w:rsidP="00AF21A7">
            <w:pPr>
              <w:pStyle w:val="Prrafodelista"/>
              <w:numPr>
                <w:ilvl w:val="0"/>
                <w:numId w:val="8"/>
              </w:numPr>
              <w:tabs>
                <w:tab w:val="left" w:pos="3211"/>
              </w:tabs>
              <w:spacing w:after="0" w:line="240" w:lineRule="auto"/>
              <w:ind w:left="426"/>
              <w:jc w:val="both"/>
              <w:rPr>
                <w:rFonts w:ascii="Arial" w:hAnsi="Arial" w:cs="Arial"/>
                <w:sz w:val="20"/>
                <w:szCs w:val="20"/>
                <w:lang w:val="es-ES" w:eastAsia="es-ES"/>
              </w:rPr>
            </w:pPr>
            <w:r w:rsidRPr="00EF7745">
              <w:rPr>
                <w:rFonts w:ascii="Arial" w:hAnsi="Arial" w:cs="Arial"/>
                <w:sz w:val="20"/>
                <w:szCs w:val="20"/>
                <w:lang w:val="es-ES" w:eastAsia="es-ES"/>
              </w:rPr>
              <w:t>Puntos o ideas importantes</w:t>
            </w:r>
          </w:p>
          <w:p w:rsidR="00D057DA" w:rsidRPr="00EF7745" w:rsidRDefault="00D057DA" w:rsidP="007855C3">
            <w:pPr>
              <w:pStyle w:val="Prrafodelista"/>
              <w:jc w:val="both"/>
              <w:rPr>
                <w:rFonts w:ascii="Arial" w:hAnsi="Arial" w:cs="Arial"/>
                <w:sz w:val="20"/>
                <w:szCs w:val="20"/>
                <w:lang w:val="es-ES" w:eastAsia="es-ES"/>
              </w:rPr>
            </w:pPr>
          </w:p>
          <w:p w:rsidR="00D057DA" w:rsidRPr="00EF7745" w:rsidRDefault="00D057DA" w:rsidP="00AF21A7">
            <w:pPr>
              <w:pStyle w:val="Prrafodelista"/>
              <w:numPr>
                <w:ilvl w:val="0"/>
                <w:numId w:val="8"/>
              </w:numPr>
              <w:tabs>
                <w:tab w:val="left" w:pos="3211"/>
              </w:tabs>
              <w:spacing w:after="0" w:line="240" w:lineRule="auto"/>
              <w:ind w:left="426"/>
              <w:jc w:val="both"/>
              <w:rPr>
                <w:rFonts w:ascii="Arial" w:hAnsi="Arial" w:cs="Arial"/>
                <w:sz w:val="20"/>
                <w:szCs w:val="20"/>
                <w:lang w:val="es-ES" w:eastAsia="es-ES"/>
              </w:rPr>
            </w:pPr>
            <w:r w:rsidRPr="00EF7745">
              <w:rPr>
                <w:rFonts w:ascii="Arial" w:hAnsi="Arial" w:cs="Arial"/>
                <w:sz w:val="20"/>
                <w:szCs w:val="20"/>
                <w:lang w:val="es-ES" w:eastAsia="es-ES"/>
              </w:rPr>
              <w:t>Diagramas simples</w:t>
            </w:r>
          </w:p>
          <w:p w:rsidR="00D057DA" w:rsidRPr="00EF7745" w:rsidRDefault="00D057DA" w:rsidP="007855C3">
            <w:pPr>
              <w:pStyle w:val="Prrafodelista"/>
              <w:jc w:val="both"/>
              <w:rPr>
                <w:rFonts w:ascii="Arial" w:hAnsi="Arial" w:cs="Arial"/>
                <w:sz w:val="20"/>
                <w:szCs w:val="20"/>
                <w:lang w:val="es-ES" w:eastAsia="es-ES"/>
              </w:rPr>
            </w:pPr>
          </w:p>
          <w:p w:rsidR="00D057DA" w:rsidRPr="00EF7745" w:rsidRDefault="00D057DA" w:rsidP="00AF21A7">
            <w:pPr>
              <w:pStyle w:val="Prrafodelista"/>
              <w:numPr>
                <w:ilvl w:val="0"/>
                <w:numId w:val="8"/>
              </w:numPr>
              <w:tabs>
                <w:tab w:val="left" w:pos="3211"/>
              </w:tabs>
              <w:spacing w:after="0" w:line="240" w:lineRule="auto"/>
              <w:ind w:left="426"/>
              <w:jc w:val="both"/>
              <w:rPr>
                <w:rFonts w:ascii="Arial" w:hAnsi="Arial" w:cs="Arial"/>
                <w:sz w:val="20"/>
                <w:szCs w:val="20"/>
                <w:lang w:val="es-ES" w:eastAsia="es-ES"/>
              </w:rPr>
            </w:pPr>
            <w:r w:rsidRPr="00EF7745">
              <w:rPr>
                <w:rFonts w:ascii="Arial" w:hAnsi="Arial" w:cs="Arial"/>
                <w:sz w:val="20"/>
                <w:szCs w:val="20"/>
                <w:lang w:val="es-ES" w:eastAsia="es-ES"/>
              </w:rPr>
              <w:t>Dudas</w:t>
            </w:r>
          </w:p>
          <w:p w:rsidR="00D057DA" w:rsidRPr="00EF7745" w:rsidRDefault="00D057DA" w:rsidP="007855C3">
            <w:pPr>
              <w:tabs>
                <w:tab w:val="left" w:pos="3211"/>
              </w:tabs>
              <w:jc w:val="both"/>
              <w:rPr>
                <w:rFonts w:ascii="Arial" w:hAnsi="Arial" w:cs="Arial"/>
                <w:b/>
                <w:i/>
                <w:sz w:val="16"/>
                <w:szCs w:val="16"/>
                <w:lang w:val="es-ES" w:eastAsia="es-ES"/>
              </w:rPr>
            </w:pPr>
          </w:p>
          <w:p w:rsidR="00D057DA" w:rsidRPr="00EF7745" w:rsidRDefault="00D057DA" w:rsidP="007855C3">
            <w:pPr>
              <w:tabs>
                <w:tab w:val="left" w:pos="3211"/>
              </w:tabs>
              <w:jc w:val="both"/>
              <w:rPr>
                <w:rFonts w:ascii="Arial" w:hAnsi="Arial" w:cs="Arial"/>
                <w:b/>
                <w:i/>
                <w:sz w:val="32"/>
                <w:szCs w:val="32"/>
                <w:lang w:val="es-ES" w:eastAsia="es-ES"/>
              </w:rPr>
            </w:pPr>
            <w:r w:rsidRPr="00EF7745">
              <w:rPr>
                <w:rFonts w:ascii="Arial" w:hAnsi="Arial" w:cs="Arial"/>
                <w:b/>
                <w:i/>
                <w:sz w:val="28"/>
                <w:szCs w:val="28"/>
                <w:lang w:val="es-ES" w:eastAsia="es-ES"/>
              </w:rPr>
              <w:t>¿CUÁNDO?</w:t>
            </w:r>
          </w:p>
          <w:p w:rsidR="00D057DA" w:rsidRPr="00EF7745" w:rsidRDefault="00D057DA" w:rsidP="007855C3">
            <w:pPr>
              <w:tabs>
                <w:tab w:val="left" w:pos="3211"/>
              </w:tabs>
              <w:jc w:val="both"/>
              <w:rPr>
                <w:rFonts w:ascii="Arial" w:hAnsi="Arial" w:cs="Arial"/>
                <w:lang w:val="es-ES" w:eastAsia="es-ES"/>
              </w:rPr>
            </w:pPr>
            <w:r w:rsidRPr="00EF7745">
              <w:rPr>
                <w:rFonts w:ascii="Arial" w:hAnsi="Arial" w:cs="Arial"/>
                <w:i/>
                <w:sz w:val="20"/>
                <w:szCs w:val="20"/>
                <w:u w:val="single"/>
                <w:lang w:val="es-ES" w:eastAsia="es-ES"/>
              </w:rPr>
              <w:t>DURANTE o  DESPUÉS</w:t>
            </w:r>
            <w:r w:rsidRPr="00EF7745">
              <w:rPr>
                <w:rFonts w:ascii="Arial" w:hAnsi="Arial" w:cs="Arial"/>
                <w:sz w:val="20"/>
                <w:szCs w:val="20"/>
                <w:lang w:val="es-ES" w:eastAsia="es-ES"/>
              </w:rPr>
              <w:t xml:space="preserve">  de clase</w:t>
            </w:r>
          </w:p>
          <w:p w:rsidR="00D057DA" w:rsidRPr="00EF7745" w:rsidRDefault="00D057DA" w:rsidP="007855C3">
            <w:pPr>
              <w:tabs>
                <w:tab w:val="left" w:pos="3211"/>
              </w:tabs>
              <w:jc w:val="both"/>
              <w:rPr>
                <w:rFonts w:ascii="Arial" w:hAnsi="Arial" w:cs="Arial"/>
                <w:lang w:val="es-ES" w:eastAsia="es-ES"/>
              </w:rPr>
            </w:pPr>
          </w:p>
        </w:tc>
        <w:tc>
          <w:tcPr>
            <w:tcW w:w="6628" w:type="dxa"/>
            <w:tcBorders>
              <w:bottom w:val="nil"/>
            </w:tcBorders>
            <w:shd w:val="clear" w:color="auto" w:fill="FFFFFF" w:themeFill="background1"/>
          </w:tcPr>
          <w:p w:rsidR="00D057DA" w:rsidRPr="00EF7745" w:rsidRDefault="00D057DA" w:rsidP="007855C3">
            <w:pPr>
              <w:tabs>
                <w:tab w:val="left" w:pos="3211"/>
              </w:tabs>
              <w:jc w:val="both"/>
              <w:rPr>
                <w:rFonts w:ascii="Arial" w:hAnsi="Arial" w:cs="Arial"/>
                <w:b/>
                <w:sz w:val="32"/>
                <w:szCs w:val="32"/>
                <w:u w:val="single"/>
                <w:lang w:val="es-ES" w:eastAsia="es-ES"/>
              </w:rPr>
            </w:pPr>
            <w:r w:rsidRPr="00EF7745">
              <w:rPr>
                <w:rFonts w:ascii="Arial" w:hAnsi="Arial" w:cs="Arial"/>
                <w:b/>
                <w:sz w:val="32"/>
                <w:szCs w:val="32"/>
                <w:u w:val="single"/>
                <w:lang w:val="es-ES" w:eastAsia="es-ES"/>
              </w:rPr>
              <w:lastRenderedPageBreak/>
              <w:t xml:space="preserve">NOTAS DE CLASE </w:t>
            </w:r>
          </w:p>
          <w:p w:rsidR="00D057DA" w:rsidRPr="00EF7745" w:rsidRDefault="00D057DA" w:rsidP="007855C3">
            <w:pPr>
              <w:tabs>
                <w:tab w:val="left" w:pos="3211"/>
              </w:tabs>
              <w:jc w:val="both"/>
              <w:rPr>
                <w:rFonts w:ascii="Arial" w:hAnsi="Arial" w:cs="Arial"/>
                <w:b/>
                <w:sz w:val="32"/>
                <w:szCs w:val="32"/>
                <w:u w:val="single"/>
                <w:lang w:val="es-ES" w:eastAsia="es-ES"/>
              </w:rPr>
            </w:pPr>
            <w:r w:rsidRPr="00EF7745">
              <w:rPr>
                <w:rFonts w:ascii="Arial" w:hAnsi="Arial" w:cs="Arial"/>
                <w:b/>
                <w:sz w:val="32"/>
                <w:szCs w:val="32"/>
                <w:u w:val="single"/>
                <w:lang w:val="es-ES" w:eastAsia="es-ES"/>
              </w:rPr>
              <w:t>o APUNTES:</w:t>
            </w:r>
          </w:p>
          <w:p w:rsidR="00D057DA" w:rsidRPr="00EF7745" w:rsidRDefault="00D057DA" w:rsidP="007855C3">
            <w:pPr>
              <w:tabs>
                <w:tab w:val="left" w:pos="3211"/>
              </w:tabs>
              <w:jc w:val="both"/>
              <w:rPr>
                <w:rFonts w:ascii="Arial" w:hAnsi="Arial" w:cs="Arial"/>
                <w:b/>
                <w:sz w:val="16"/>
                <w:szCs w:val="16"/>
                <w:u w:val="single"/>
                <w:lang w:val="es-ES" w:eastAsia="es-ES"/>
              </w:rPr>
            </w:pPr>
          </w:p>
        </w:tc>
      </w:tr>
      <w:tr w:rsidR="00D057DA" w:rsidRPr="00EF7745" w:rsidTr="00D057DA">
        <w:tc>
          <w:tcPr>
            <w:tcW w:w="3227" w:type="dxa"/>
            <w:vMerge/>
            <w:shd w:val="clear" w:color="auto" w:fill="D9D9D9" w:themeFill="background1" w:themeFillShade="D9"/>
          </w:tcPr>
          <w:p w:rsidR="00D057DA" w:rsidRPr="00EF7745" w:rsidRDefault="00D057DA" w:rsidP="007855C3">
            <w:pPr>
              <w:tabs>
                <w:tab w:val="left" w:pos="3211"/>
              </w:tabs>
              <w:jc w:val="both"/>
              <w:rPr>
                <w:rFonts w:ascii="Arial" w:hAnsi="Arial" w:cs="Arial"/>
                <w:lang w:val="es-ES" w:eastAsia="es-ES"/>
              </w:rPr>
            </w:pPr>
          </w:p>
        </w:tc>
        <w:tc>
          <w:tcPr>
            <w:tcW w:w="6628" w:type="dxa"/>
            <w:tcBorders>
              <w:top w:val="nil"/>
            </w:tcBorders>
            <w:shd w:val="clear" w:color="auto" w:fill="FFFFFF" w:themeFill="background1"/>
          </w:tcPr>
          <w:p w:rsidR="00D057DA" w:rsidRPr="00EF7745" w:rsidRDefault="00D057DA" w:rsidP="007855C3">
            <w:pPr>
              <w:tabs>
                <w:tab w:val="left" w:pos="3211"/>
              </w:tabs>
              <w:jc w:val="both"/>
              <w:rPr>
                <w:rFonts w:ascii="Arial" w:hAnsi="Arial" w:cs="Arial"/>
                <w:i/>
                <w:sz w:val="18"/>
                <w:szCs w:val="18"/>
                <w:lang w:val="es-ES" w:eastAsia="es-ES"/>
              </w:rPr>
            </w:pPr>
            <w:r w:rsidRPr="00EF7745">
              <w:rPr>
                <w:rFonts w:ascii="Arial" w:hAnsi="Arial" w:cs="Arial"/>
                <w:i/>
                <w:sz w:val="18"/>
                <w:szCs w:val="18"/>
                <w:lang w:val="es-ES" w:eastAsia="es-ES"/>
              </w:rPr>
              <w:t>Aquí se toma nota de todo lo que se dice en clase. Puede incluir</w:t>
            </w:r>
          </w:p>
          <w:p w:rsidR="00D057DA" w:rsidRPr="00EF7745" w:rsidRDefault="00D057DA" w:rsidP="007855C3">
            <w:pPr>
              <w:tabs>
                <w:tab w:val="left" w:pos="3211"/>
              </w:tabs>
              <w:jc w:val="both"/>
              <w:rPr>
                <w:rFonts w:ascii="Arial" w:hAnsi="Arial" w:cs="Arial"/>
                <w:lang w:val="es-ES" w:eastAsia="es-ES"/>
              </w:rPr>
            </w:pPr>
          </w:p>
          <w:p w:rsidR="00D057DA" w:rsidRPr="00EF7745" w:rsidRDefault="00D057DA" w:rsidP="00AF21A7">
            <w:pPr>
              <w:pStyle w:val="Prrafodelista"/>
              <w:numPr>
                <w:ilvl w:val="0"/>
                <w:numId w:val="9"/>
              </w:numPr>
              <w:tabs>
                <w:tab w:val="left" w:pos="3211"/>
              </w:tabs>
              <w:spacing w:after="0" w:line="240" w:lineRule="auto"/>
              <w:jc w:val="both"/>
              <w:rPr>
                <w:rFonts w:ascii="Arial" w:hAnsi="Arial" w:cs="Arial"/>
                <w:sz w:val="20"/>
                <w:szCs w:val="20"/>
                <w:lang w:val="es-ES" w:eastAsia="es-ES"/>
              </w:rPr>
            </w:pPr>
            <w:r w:rsidRPr="00EF7745">
              <w:rPr>
                <w:rFonts w:ascii="Arial" w:hAnsi="Arial" w:cs="Arial"/>
                <w:sz w:val="20"/>
                <w:szCs w:val="20"/>
                <w:lang w:val="es-ES" w:eastAsia="es-ES"/>
              </w:rPr>
              <w:t>Transcripciones del pizarrón</w:t>
            </w:r>
          </w:p>
          <w:p w:rsidR="00D057DA" w:rsidRPr="00EF7745" w:rsidRDefault="00D057DA" w:rsidP="007855C3">
            <w:pPr>
              <w:pStyle w:val="Prrafodelista"/>
              <w:tabs>
                <w:tab w:val="left" w:pos="3211"/>
              </w:tabs>
              <w:jc w:val="both"/>
              <w:rPr>
                <w:rFonts w:ascii="Arial" w:hAnsi="Arial" w:cs="Arial"/>
                <w:sz w:val="20"/>
                <w:szCs w:val="20"/>
                <w:lang w:val="es-ES" w:eastAsia="es-ES"/>
              </w:rPr>
            </w:pPr>
          </w:p>
          <w:p w:rsidR="00D057DA" w:rsidRPr="00EF7745" w:rsidRDefault="00D057DA" w:rsidP="00AF21A7">
            <w:pPr>
              <w:pStyle w:val="Prrafodelista"/>
              <w:numPr>
                <w:ilvl w:val="0"/>
                <w:numId w:val="9"/>
              </w:numPr>
              <w:tabs>
                <w:tab w:val="left" w:pos="3211"/>
              </w:tabs>
              <w:spacing w:after="0" w:line="240" w:lineRule="auto"/>
              <w:jc w:val="both"/>
              <w:rPr>
                <w:rFonts w:ascii="Arial" w:hAnsi="Arial" w:cs="Arial"/>
                <w:sz w:val="20"/>
                <w:szCs w:val="20"/>
                <w:lang w:val="es-ES" w:eastAsia="es-ES"/>
              </w:rPr>
            </w:pPr>
            <w:r w:rsidRPr="00EF7745">
              <w:rPr>
                <w:rFonts w:ascii="Arial" w:hAnsi="Arial" w:cs="Arial"/>
                <w:sz w:val="20"/>
                <w:szCs w:val="20"/>
                <w:lang w:val="es-ES" w:eastAsia="es-ES"/>
              </w:rPr>
              <w:lastRenderedPageBreak/>
              <w:t>Diagramas</w:t>
            </w:r>
          </w:p>
          <w:p w:rsidR="00D057DA" w:rsidRPr="00EF7745" w:rsidRDefault="00D057DA" w:rsidP="007855C3">
            <w:pPr>
              <w:pStyle w:val="Prrafodelista"/>
              <w:tabs>
                <w:tab w:val="left" w:pos="3211"/>
              </w:tabs>
              <w:jc w:val="both"/>
              <w:rPr>
                <w:rFonts w:ascii="Arial" w:hAnsi="Arial" w:cs="Arial"/>
                <w:sz w:val="20"/>
                <w:szCs w:val="20"/>
                <w:lang w:val="es-ES" w:eastAsia="es-ES"/>
              </w:rPr>
            </w:pPr>
          </w:p>
          <w:p w:rsidR="00D057DA" w:rsidRPr="00EF7745" w:rsidRDefault="00D057DA" w:rsidP="00AF21A7">
            <w:pPr>
              <w:pStyle w:val="Prrafodelista"/>
              <w:numPr>
                <w:ilvl w:val="0"/>
                <w:numId w:val="9"/>
              </w:numPr>
              <w:tabs>
                <w:tab w:val="left" w:pos="3211"/>
              </w:tabs>
              <w:spacing w:after="0" w:line="240" w:lineRule="auto"/>
              <w:jc w:val="both"/>
              <w:rPr>
                <w:rFonts w:ascii="Arial" w:hAnsi="Arial" w:cs="Arial"/>
                <w:sz w:val="20"/>
                <w:szCs w:val="20"/>
                <w:lang w:val="es-ES" w:eastAsia="es-ES"/>
              </w:rPr>
            </w:pPr>
            <w:r w:rsidRPr="00EF7745">
              <w:rPr>
                <w:rFonts w:ascii="Arial" w:hAnsi="Arial" w:cs="Arial"/>
                <w:sz w:val="20"/>
                <w:szCs w:val="20"/>
                <w:lang w:val="es-ES" w:eastAsia="es-ES"/>
              </w:rPr>
              <w:t>Listas</w:t>
            </w:r>
          </w:p>
          <w:p w:rsidR="00D057DA" w:rsidRPr="00EF7745" w:rsidRDefault="00D057DA" w:rsidP="007855C3">
            <w:pPr>
              <w:pStyle w:val="Prrafodelista"/>
              <w:tabs>
                <w:tab w:val="left" w:pos="3211"/>
              </w:tabs>
              <w:jc w:val="both"/>
              <w:rPr>
                <w:rFonts w:ascii="Arial" w:hAnsi="Arial" w:cs="Arial"/>
                <w:sz w:val="20"/>
                <w:szCs w:val="20"/>
                <w:lang w:val="es-ES" w:eastAsia="es-ES"/>
              </w:rPr>
            </w:pPr>
          </w:p>
          <w:p w:rsidR="00D057DA" w:rsidRPr="00EF7745" w:rsidRDefault="00D057DA" w:rsidP="00AF21A7">
            <w:pPr>
              <w:pStyle w:val="Prrafodelista"/>
              <w:numPr>
                <w:ilvl w:val="0"/>
                <w:numId w:val="9"/>
              </w:numPr>
              <w:tabs>
                <w:tab w:val="left" w:pos="3211"/>
              </w:tabs>
              <w:spacing w:after="0" w:line="240" w:lineRule="auto"/>
              <w:jc w:val="both"/>
              <w:rPr>
                <w:rFonts w:ascii="Arial" w:hAnsi="Arial" w:cs="Arial"/>
                <w:sz w:val="20"/>
                <w:szCs w:val="20"/>
                <w:lang w:val="es-ES" w:eastAsia="es-ES"/>
              </w:rPr>
            </w:pPr>
            <w:r w:rsidRPr="00EF7745">
              <w:rPr>
                <w:rFonts w:ascii="Arial" w:hAnsi="Arial" w:cs="Arial"/>
                <w:sz w:val="20"/>
                <w:szCs w:val="20"/>
                <w:lang w:val="es-ES" w:eastAsia="es-ES"/>
              </w:rPr>
              <w:t>Apuntes de todo tipo</w:t>
            </w:r>
          </w:p>
          <w:p w:rsidR="00D057DA" w:rsidRPr="00EF7745" w:rsidRDefault="00D057DA" w:rsidP="007855C3">
            <w:pPr>
              <w:tabs>
                <w:tab w:val="left" w:pos="3211"/>
              </w:tabs>
              <w:jc w:val="both"/>
              <w:rPr>
                <w:rFonts w:ascii="Arial" w:hAnsi="Arial" w:cs="Arial"/>
                <w:b/>
                <w:i/>
                <w:sz w:val="18"/>
                <w:szCs w:val="18"/>
                <w:lang w:val="es-ES" w:eastAsia="es-ES"/>
              </w:rPr>
            </w:pPr>
          </w:p>
          <w:p w:rsidR="00D057DA" w:rsidRPr="00EF7745" w:rsidRDefault="00D057DA" w:rsidP="007855C3">
            <w:pPr>
              <w:tabs>
                <w:tab w:val="left" w:pos="3211"/>
              </w:tabs>
              <w:jc w:val="both"/>
              <w:rPr>
                <w:rFonts w:ascii="Arial" w:hAnsi="Arial" w:cs="Arial"/>
                <w:b/>
                <w:i/>
                <w:sz w:val="28"/>
                <w:szCs w:val="28"/>
                <w:lang w:val="es-ES" w:eastAsia="es-ES"/>
              </w:rPr>
            </w:pPr>
            <w:r w:rsidRPr="00EF7745">
              <w:rPr>
                <w:rFonts w:ascii="Arial" w:hAnsi="Arial" w:cs="Arial"/>
                <w:b/>
                <w:i/>
                <w:sz w:val="28"/>
                <w:szCs w:val="28"/>
                <w:lang w:val="es-ES" w:eastAsia="es-ES"/>
              </w:rPr>
              <w:t>¿CUÁNDO?</w:t>
            </w:r>
          </w:p>
          <w:p w:rsidR="00D057DA" w:rsidRPr="00EF7745" w:rsidRDefault="00D057DA" w:rsidP="007855C3">
            <w:pPr>
              <w:jc w:val="both"/>
              <w:rPr>
                <w:rFonts w:ascii="Arial" w:hAnsi="Arial" w:cs="Arial"/>
                <w:sz w:val="20"/>
                <w:szCs w:val="20"/>
                <w:lang w:val="es-ES" w:eastAsia="es-ES"/>
              </w:rPr>
            </w:pPr>
            <w:r w:rsidRPr="00EF7745">
              <w:rPr>
                <w:rFonts w:ascii="Arial" w:hAnsi="Arial" w:cs="Arial"/>
                <w:i/>
                <w:sz w:val="20"/>
                <w:szCs w:val="20"/>
                <w:u w:val="single"/>
                <w:lang w:val="es-ES" w:eastAsia="es-ES"/>
              </w:rPr>
              <w:t>DURANTE</w:t>
            </w:r>
            <w:r w:rsidRPr="00EF7745">
              <w:rPr>
                <w:rFonts w:ascii="Arial" w:hAnsi="Arial" w:cs="Arial"/>
                <w:sz w:val="20"/>
                <w:szCs w:val="20"/>
                <w:lang w:val="es-ES" w:eastAsia="es-ES"/>
              </w:rPr>
              <w:t xml:space="preserve"> la clase</w:t>
            </w:r>
          </w:p>
        </w:tc>
      </w:tr>
      <w:tr w:rsidR="00D057DA" w:rsidRPr="00EF7745" w:rsidTr="00D057DA">
        <w:tc>
          <w:tcPr>
            <w:tcW w:w="9855" w:type="dxa"/>
            <w:gridSpan w:val="2"/>
            <w:shd w:val="clear" w:color="auto" w:fill="BFBFBF" w:themeFill="background1" w:themeFillShade="BF"/>
          </w:tcPr>
          <w:p w:rsidR="00D057DA" w:rsidRPr="00EF7745" w:rsidRDefault="00D057DA" w:rsidP="007855C3">
            <w:pPr>
              <w:tabs>
                <w:tab w:val="left" w:pos="3211"/>
              </w:tabs>
              <w:jc w:val="both"/>
              <w:rPr>
                <w:rFonts w:ascii="Arial" w:hAnsi="Arial" w:cs="Arial"/>
                <w:b/>
                <w:sz w:val="32"/>
                <w:szCs w:val="32"/>
                <w:u w:val="single"/>
                <w:lang w:val="es-ES" w:eastAsia="es-ES"/>
              </w:rPr>
            </w:pPr>
            <w:r w:rsidRPr="00EF7745">
              <w:rPr>
                <w:rFonts w:ascii="Arial" w:hAnsi="Arial" w:cs="Arial"/>
                <w:b/>
                <w:sz w:val="32"/>
                <w:szCs w:val="32"/>
                <w:u w:val="single"/>
                <w:lang w:val="es-ES" w:eastAsia="es-ES"/>
              </w:rPr>
              <w:lastRenderedPageBreak/>
              <w:t>RESUMEN:</w:t>
            </w:r>
          </w:p>
          <w:p w:rsidR="00D057DA" w:rsidRPr="00EF7745" w:rsidRDefault="00D057DA" w:rsidP="007855C3">
            <w:pPr>
              <w:tabs>
                <w:tab w:val="left" w:pos="3211"/>
              </w:tabs>
              <w:jc w:val="both"/>
              <w:rPr>
                <w:rFonts w:ascii="Arial" w:hAnsi="Arial" w:cs="Arial"/>
                <w:b/>
                <w:sz w:val="16"/>
                <w:szCs w:val="16"/>
                <w:u w:val="single"/>
                <w:lang w:val="es-ES" w:eastAsia="es-ES"/>
              </w:rPr>
            </w:pPr>
          </w:p>
          <w:p w:rsidR="00D057DA" w:rsidRPr="00EF7745" w:rsidRDefault="00D057DA" w:rsidP="00AF21A7">
            <w:pPr>
              <w:pStyle w:val="Prrafodelista"/>
              <w:numPr>
                <w:ilvl w:val="0"/>
                <w:numId w:val="10"/>
              </w:numPr>
              <w:tabs>
                <w:tab w:val="left" w:pos="3211"/>
              </w:tabs>
              <w:spacing w:after="0" w:line="240" w:lineRule="auto"/>
              <w:jc w:val="both"/>
              <w:rPr>
                <w:rFonts w:ascii="Arial" w:hAnsi="Arial" w:cs="Arial"/>
                <w:lang w:val="es-ES" w:eastAsia="es-ES"/>
              </w:rPr>
            </w:pPr>
            <w:r w:rsidRPr="00EF7745">
              <w:rPr>
                <w:rFonts w:ascii="Arial" w:hAnsi="Arial" w:cs="Arial"/>
                <w:lang w:val="es-ES" w:eastAsia="es-ES"/>
              </w:rPr>
              <w:t>Un breve resumen del texto escrito arriba, útil como referencia rápida</w:t>
            </w:r>
          </w:p>
          <w:p w:rsidR="00D057DA" w:rsidRPr="00EF7745" w:rsidRDefault="00D057DA" w:rsidP="007855C3">
            <w:pPr>
              <w:tabs>
                <w:tab w:val="left" w:pos="3211"/>
              </w:tabs>
              <w:jc w:val="both"/>
              <w:rPr>
                <w:rFonts w:ascii="Arial" w:hAnsi="Arial" w:cs="Arial"/>
                <w:b/>
                <w:i/>
                <w:sz w:val="16"/>
                <w:szCs w:val="16"/>
                <w:lang w:val="es-ES" w:eastAsia="es-ES"/>
              </w:rPr>
            </w:pPr>
          </w:p>
          <w:p w:rsidR="00D057DA" w:rsidRPr="00EF7745" w:rsidRDefault="00D057DA" w:rsidP="007855C3">
            <w:pPr>
              <w:tabs>
                <w:tab w:val="left" w:pos="3211"/>
              </w:tabs>
              <w:jc w:val="both"/>
              <w:rPr>
                <w:rFonts w:ascii="Arial" w:hAnsi="Arial" w:cs="Arial"/>
                <w:b/>
                <w:i/>
                <w:sz w:val="28"/>
                <w:szCs w:val="28"/>
                <w:lang w:val="es-ES" w:eastAsia="es-ES"/>
              </w:rPr>
            </w:pPr>
            <w:r w:rsidRPr="00EF7745">
              <w:rPr>
                <w:rFonts w:ascii="Arial" w:hAnsi="Arial" w:cs="Arial"/>
                <w:b/>
                <w:i/>
                <w:sz w:val="28"/>
                <w:szCs w:val="28"/>
                <w:lang w:val="es-ES" w:eastAsia="es-ES"/>
              </w:rPr>
              <w:t>¿CUÁNDO?</w:t>
            </w:r>
          </w:p>
          <w:p w:rsidR="00D057DA" w:rsidRPr="00EF7745" w:rsidRDefault="00D057DA" w:rsidP="007855C3">
            <w:pPr>
              <w:tabs>
                <w:tab w:val="left" w:pos="3211"/>
              </w:tabs>
              <w:jc w:val="both"/>
              <w:rPr>
                <w:rFonts w:ascii="Arial" w:hAnsi="Arial" w:cs="Arial"/>
                <w:sz w:val="20"/>
                <w:szCs w:val="20"/>
                <w:lang w:val="es-ES" w:eastAsia="es-ES"/>
              </w:rPr>
            </w:pPr>
            <w:r w:rsidRPr="00EF7745">
              <w:rPr>
                <w:rFonts w:ascii="Arial" w:hAnsi="Arial" w:cs="Arial"/>
                <w:sz w:val="20"/>
                <w:szCs w:val="20"/>
                <w:u w:val="single"/>
                <w:lang w:val="es-ES" w:eastAsia="es-ES"/>
              </w:rPr>
              <w:t>DURANTE</w:t>
            </w:r>
            <w:r w:rsidRPr="00EF7745">
              <w:rPr>
                <w:rFonts w:ascii="Arial" w:hAnsi="Arial" w:cs="Arial"/>
                <w:sz w:val="20"/>
                <w:szCs w:val="20"/>
                <w:lang w:val="es-ES" w:eastAsia="es-ES"/>
              </w:rPr>
              <w:t xml:space="preserve"> un repaso o cuando estemos estudiando</w:t>
            </w:r>
          </w:p>
        </w:tc>
      </w:tr>
    </w:tbl>
    <w:p w:rsidR="00D057DA" w:rsidRPr="00EF7745" w:rsidRDefault="00D057DA" w:rsidP="007855C3">
      <w:pPr>
        <w:pStyle w:val="Ttulo1"/>
        <w:jc w:val="both"/>
        <w:rPr>
          <w:rFonts w:cs="Arial"/>
          <w:u w:val="single"/>
        </w:rPr>
      </w:pPr>
      <w:r w:rsidRPr="00EF7745">
        <w:rPr>
          <w:rFonts w:cs="Arial"/>
          <w:u w:val="single"/>
        </w:rPr>
        <w:t>Mapas CONCEPTUALES en la educación</w:t>
      </w:r>
    </w:p>
    <w:p w:rsidR="00D057DA" w:rsidRPr="00EF7745" w:rsidRDefault="00D057DA" w:rsidP="007855C3">
      <w:pPr>
        <w:pStyle w:val="Ttulo2"/>
        <w:jc w:val="both"/>
        <w:rPr>
          <w:rFonts w:ascii="Arial" w:hAnsi="Arial" w:cs="Arial"/>
          <w:color w:val="auto"/>
          <w:sz w:val="24"/>
          <w:szCs w:val="24"/>
        </w:rPr>
      </w:pPr>
      <w:r w:rsidRPr="00EF7745">
        <w:rPr>
          <w:rFonts w:ascii="Arial" w:hAnsi="Arial" w:cs="Arial"/>
          <w:color w:val="auto"/>
          <w:sz w:val="24"/>
          <w:szCs w:val="24"/>
        </w:rPr>
        <w:t>¿</w:t>
      </w:r>
      <w:r w:rsidRPr="00EF7745">
        <w:rPr>
          <w:rFonts w:ascii="Arial" w:hAnsi="Arial" w:cs="Arial"/>
          <w:color w:val="auto"/>
          <w:sz w:val="24"/>
          <w:szCs w:val="24"/>
          <w:u w:val="single"/>
        </w:rPr>
        <w:t xml:space="preserve">Qué es un Mapa Conceptual?: </w:t>
      </w:r>
      <w:r w:rsidRPr="00EF7745">
        <w:rPr>
          <w:rFonts w:ascii="Arial" w:hAnsi="Arial" w:cs="Arial"/>
          <w:color w:val="auto"/>
          <w:sz w:val="24"/>
          <w:szCs w:val="24"/>
        </w:rPr>
        <w:t xml:space="preserve">es una representación gráfica de una determinada temática a través de la </w:t>
      </w:r>
      <w:r w:rsidRPr="00EF7745">
        <w:rPr>
          <w:rStyle w:val="Textoennegrita"/>
          <w:rFonts w:ascii="Arial" w:hAnsi="Arial" w:cs="Arial"/>
          <w:color w:val="auto"/>
          <w:sz w:val="24"/>
          <w:szCs w:val="24"/>
        </w:rPr>
        <w:t xml:space="preserve">esquematización de los </w:t>
      </w:r>
      <w:r w:rsidRPr="00EF7745">
        <w:rPr>
          <w:rStyle w:val="Textoennegrita"/>
          <w:rFonts w:ascii="Arial" w:hAnsi="Arial" w:cs="Arial"/>
          <w:color w:val="auto"/>
          <w:sz w:val="24"/>
          <w:szCs w:val="24"/>
          <w:u w:val="single"/>
        </w:rPr>
        <w:t>CONCEPTOS</w:t>
      </w:r>
      <w:r w:rsidRPr="00EF7745">
        <w:rPr>
          <w:rStyle w:val="Textoennegrita"/>
          <w:rFonts w:ascii="Arial" w:hAnsi="Arial" w:cs="Arial"/>
          <w:color w:val="auto"/>
          <w:sz w:val="24"/>
          <w:szCs w:val="24"/>
        </w:rPr>
        <w:t xml:space="preserve"> (ideas)</w:t>
      </w:r>
      <w:r w:rsidRPr="00EF7745">
        <w:rPr>
          <w:rFonts w:ascii="Arial" w:hAnsi="Arial" w:cs="Arial"/>
          <w:color w:val="auto"/>
          <w:sz w:val="24"/>
          <w:szCs w:val="24"/>
        </w:rPr>
        <w:t xml:space="preserve"> que la componen. Estos conceptos son escritos (Palabras) de forma jerárquica </w:t>
      </w:r>
      <w:r w:rsidRPr="00EF7745">
        <w:rPr>
          <w:rFonts w:ascii="Arial" w:hAnsi="Arial" w:cs="Arial"/>
          <w:color w:val="auto"/>
          <w:sz w:val="24"/>
          <w:szCs w:val="24"/>
          <w:u w:val="single"/>
        </w:rPr>
        <w:t>dentro</w:t>
      </w:r>
      <w:r w:rsidRPr="00EF7745">
        <w:rPr>
          <w:rFonts w:ascii="Arial" w:hAnsi="Arial" w:cs="Arial"/>
          <w:color w:val="auto"/>
          <w:sz w:val="24"/>
          <w:szCs w:val="24"/>
        </w:rPr>
        <w:t xml:space="preserve"> de figuras geométricas como </w:t>
      </w:r>
      <w:r w:rsidRPr="00EF7745">
        <w:rPr>
          <w:rFonts w:ascii="Arial" w:hAnsi="Arial" w:cs="Arial"/>
          <w:b w:val="0"/>
          <w:color w:val="auto"/>
          <w:sz w:val="24"/>
          <w:szCs w:val="24"/>
          <w:u w:val="single"/>
        </w:rPr>
        <w:t>ÓVALOS</w:t>
      </w:r>
      <w:r w:rsidRPr="00EF7745">
        <w:rPr>
          <w:rFonts w:ascii="Arial" w:hAnsi="Arial" w:cs="Arial"/>
          <w:color w:val="auto"/>
          <w:sz w:val="24"/>
          <w:szCs w:val="24"/>
          <w:u w:val="single"/>
        </w:rPr>
        <w:t xml:space="preserve"> o </w:t>
      </w:r>
      <w:r w:rsidRPr="00EF7745">
        <w:rPr>
          <w:rFonts w:ascii="Arial" w:hAnsi="Arial" w:cs="Arial"/>
          <w:b w:val="0"/>
          <w:color w:val="auto"/>
          <w:sz w:val="24"/>
          <w:szCs w:val="24"/>
          <w:u w:val="single"/>
        </w:rPr>
        <w:t>RECUADROS</w:t>
      </w:r>
      <w:r w:rsidRPr="00EF7745">
        <w:rPr>
          <w:rFonts w:ascii="Arial" w:hAnsi="Arial" w:cs="Arial"/>
          <w:color w:val="auto"/>
          <w:sz w:val="24"/>
          <w:szCs w:val="24"/>
        </w:rPr>
        <w:t xml:space="preserve">, que se conectan entre sí a través de </w:t>
      </w:r>
      <w:r w:rsidRPr="00EF7745">
        <w:rPr>
          <w:rFonts w:ascii="Arial" w:hAnsi="Arial" w:cs="Arial"/>
          <w:b w:val="0"/>
          <w:color w:val="auto"/>
          <w:sz w:val="24"/>
          <w:szCs w:val="24"/>
          <w:u w:val="single"/>
        </w:rPr>
        <w:t>LÍNEAS</w:t>
      </w:r>
      <w:r w:rsidRPr="00EF7745">
        <w:rPr>
          <w:rFonts w:ascii="Arial" w:hAnsi="Arial" w:cs="Arial"/>
          <w:color w:val="auto"/>
          <w:sz w:val="24"/>
          <w:szCs w:val="24"/>
        </w:rPr>
        <w:t xml:space="preserve"> y </w:t>
      </w:r>
      <w:r w:rsidRPr="00EF7745">
        <w:rPr>
          <w:rFonts w:ascii="Arial" w:hAnsi="Arial" w:cs="Arial"/>
          <w:b w:val="0"/>
          <w:color w:val="auto"/>
          <w:sz w:val="24"/>
          <w:szCs w:val="24"/>
          <w:u w:val="single"/>
        </w:rPr>
        <w:t>PALABRAS DE ENLACE</w:t>
      </w:r>
      <w:r w:rsidRPr="00EF7745">
        <w:rPr>
          <w:rFonts w:ascii="Arial" w:hAnsi="Arial" w:cs="Arial"/>
          <w:color w:val="auto"/>
          <w:sz w:val="24"/>
          <w:szCs w:val="24"/>
        </w:rPr>
        <w:t xml:space="preserve">. </w:t>
      </w:r>
    </w:p>
    <w:p w:rsidR="00D057DA" w:rsidRPr="00EF7745" w:rsidRDefault="00D057DA" w:rsidP="007855C3">
      <w:pPr>
        <w:pStyle w:val="NormalWeb"/>
        <w:jc w:val="both"/>
        <w:rPr>
          <w:rFonts w:ascii="Arial" w:hAnsi="Arial" w:cs="Arial"/>
        </w:rPr>
      </w:pPr>
      <w:r w:rsidRPr="00EF7745">
        <w:rPr>
          <w:rFonts w:ascii="Arial" w:hAnsi="Arial" w:cs="Arial"/>
        </w:rPr>
        <w:t xml:space="preserve">El uso de los mapas conceptuales permite </w:t>
      </w:r>
      <w:r w:rsidRPr="00EF7745">
        <w:rPr>
          <w:rStyle w:val="Textoennegrita"/>
          <w:rFonts w:ascii="Arial" w:hAnsi="Arial" w:cs="Arial"/>
        </w:rPr>
        <w:t>organizar y comprender ideas</w:t>
      </w:r>
      <w:r w:rsidRPr="00EF7745">
        <w:rPr>
          <w:rFonts w:ascii="Arial" w:hAnsi="Arial" w:cs="Arial"/>
        </w:rPr>
        <w:t xml:space="preserve"> de manera significativa.</w:t>
      </w:r>
    </w:p>
    <w:p w:rsidR="00D057DA" w:rsidRPr="00EF7745" w:rsidRDefault="00D057DA" w:rsidP="007855C3">
      <w:pPr>
        <w:pStyle w:val="NormalWeb"/>
        <w:spacing w:after="0" w:afterAutospacing="0"/>
        <w:jc w:val="both"/>
        <w:rPr>
          <w:rFonts w:ascii="Arial" w:hAnsi="Arial" w:cs="Arial"/>
        </w:rPr>
      </w:pPr>
      <w:r w:rsidRPr="00EF7745">
        <w:rPr>
          <w:rStyle w:val="Textoennegrita"/>
          <w:rFonts w:ascii="Arial" w:hAnsi="Arial" w:cs="Arial"/>
        </w:rPr>
        <w:t>1. CONCEPTOS:</w:t>
      </w:r>
      <w:r w:rsidRPr="00EF7745">
        <w:rPr>
          <w:rFonts w:ascii="Arial" w:hAnsi="Arial" w:cs="Arial"/>
        </w:rPr>
        <w:t xml:space="preserve"> estos se refieren a eventos, objetos, situaciones o hechos y se suelen representarse dentro de círculos o figuras geométricas que reciben el nombre de nodos. Cada concepto representado en el mapa es relevante para el significado del concepto de mayor jerarquía, que en ocasiones puede ser el título o tema central. </w:t>
      </w:r>
    </w:p>
    <w:p w:rsidR="00D057DA" w:rsidRPr="00EF7745" w:rsidRDefault="00D057DA" w:rsidP="007855C3">
      <w:pPr>
        <w:pStyle w:val="NormalWeb"/>
        <w:jc w:val="both"/>
        <w:rPr>
          <w:rFonts w:ascii="Arial" w:hAnsi="Arial" w:cs="Arial"/>
        </w:rPr>
      </w:pPr>
      <w:r w:rsidRPr="00EF7745">
        <w:rPr>
          <w:rFonts w:ascii="Arial" w:hAnsi="Arial" w:cs="Arial"/>
        </w:rPr>
        <w:t>Los conceptos deben ser presentados de forma organizada, de forma que existan relaciones solo entre los conceptos más significativos. Además, los conceptos no deben tener verbos ni deben formar oraciones completas, ni tampoco repetirse dentro del mapa.</w:t>
      </w:r>
    </w:p>
    <w:p w:rsidR="00D057DA" w:rsidRPr="00EF7745" w:rsidRDefault="00D057DA" w:rsidP="007855C3">
      <w:pPr>
        <w:pStyle w:val="NormalWeb"/>
        <w:jc w:val="both"/>
        <w:rPr>
          <w:rFonts w:ascii="Arial" w:hAnsi="Arial" w:cs="Arial"/>
        </w:rPr>
      </w:pPr>
      <w:r w:rsidRPr="00EF7745">
        <w:rPr>
          <w:rStyle w:val="Textoennegrita"/>
          <w:rFonts w:ascii="Arial" w:hAnsi="Arial" w:cs="Arial"/>
        </w:rPr>
        <w:t>2. PALABRAS de ENLACE o palabra clave:</w:t>
      </w:r>
      <w:r w:rsidRPr="00EF7745">
        <w:rPr>
          <w:rFonts w:ascii="Arial" w:hAnsi="Arial" w:cs="Arial"/>
        </w:rPr>
        <w:t xml:space="preserve"> normalmente conformadas por verbos. Expresan la relación que existe entre dos o varios conceptos, Para que sean los más explícito posibles, estos se representan mediante líneas conectoras. En conjunto determinan la jerarquía conceptual y especifican la relación entre los conceptos.</w:t>
      </w:r>
    </w:p>
    <w:p w:rsidR="00D057DA" w:rsidRPr="00EF7745" w:rsidRDefault="00D057DA" w:rsidP="007855C3">
      <w:pPr>
        <w:pStyle w:val="NormalWeb"/>
        <w:jc w:val="both"/>
        <w:rPr>
          <w:rFonts w:ascii="Arial" w:hAnsi="Arial" w:cs="Arial"/>
        </w:rPr>
      </w:pPr>
      <w:r w:rsidRPr="00EF7745">
        <w:rPr>
          <w:rFonts w:ascii="Arial" w:hAnsi="Arial" w:cs="Arial"/>
        </w:rPr>
        <w:t>Algunas palabras de enlace pueden ser: “</w:t>
      </w:r>
      <w:r w:rsidRPr="00EF7745">
        <w:rPr>
          <w:rFonts w:ascii="Arial" w:hAnsi="Arial" w:cs="Arial"/>
          <w:b/>
        </w:rPr>
        <w:t>Es parte de</w:t>
      </w:r>
      <w:r w:rsidRPr="00EF7745">
        <w:rPr>
          <w:rFonts w:ascii="Arial" w:hAnsi="Arial" w:cs="Arial"/>
        </w:rPr>
        <w:t>”, “</w:t>
      </w:r>
      <w:r w:rsidRPr="00EF7745">
        <w:rPr>
          <w:rFonts w:ascii="Arial" w:hAnsi="Arial" w:cs="Arial"/>
          <w:b/>
        </w:rPr>
        <w:t>se clasifican en</w:t>
      </w:r>
      <w:r w:rsidRPr="00EF7745">
        <w:rPr>
          <w:rFonts w:ascii="Arial" w:hAnsi="Arial" w:cs="Arial"/>
        </w:rPr>
        <w:t>”, “</w:t>
      </w:r>
      <w:r w:rsidRPr="00EF7745">
        <w:rPr>
          <w:rFonts w:ascii="Arial" w:hAnsi="Arial" w:cs="Arial"/>
          <w:b/>
        </w:rPr>
        <w:t>es</w:t>
      </w:r>
      <w:r w:rsidRPr="00EF7745">
        <w:rPr>
          <w:rFonts w:ascii="Arial" w:hAnsi="Arial" w:cs="Arial"/>
        </w:rPr>
        <w:t>”, “</w:t>
      </w:r>
      <w:r w:rsidRPr="00EF7745">
        <w:rPr>
          <w:rFonts w:ascii="Arial" w:hAnsi="Arial" w:cs="Arial"/>
          <w:b/>
        </w:rPr>
        <w:t>depende de</w:t>
      </w:r>
      <w:r w:rsidRPr="00EF7745">
        <w:rPr>
          <w:rFonts w:ascii="Arial" w:hAnsi="Arial" w:cs="Arial"/>
        </w:rPr>
        <w:t>”, “</w:t>
      </w:r>
      <w:r w:rsidRPr="00EF7745">
        <w:rPr>
          <w:rFonts w:ascii="Arial" w:hAnsi="Arial" w:cs="Arial"/>
          <w:b/>
        </w:rPr>
        <w:t>para</w:t>
      </w:r>
      <w:r w:rsidRPr="00EF7745">
        <w:rPr>
          <w:rFonts w:ascii="Arial" w:hAnsi="Arial" w:cs="Arial"/>
        </w:rPr>
        <w:t>”, “</w:t>
      </w:r>
      <w:r w:rsidRPr="00EF7745">
        <w:rPr>
          <w:rFonts w:ascii="Arial" w:hAnsi="Arial" w:cs="Arial"/>
          <w:b/>
        </w:rPr>
        <w:t>contribuyen a</w:t>
      </w:r>
      <w:r w:rsidRPr="00EF7745">
        <w:rPr>
          <w:rFonts w:ascii="Arial" w:hAnsi="Arial" w:cs="Arial"/>
        </w:rPr>
        <w:t>”, “</w:t>
      </w:r>
      <w:r w:rsidRPr="00EF7745">
        <w:rPr>
          <w:rFonts w:ascii="Arial" w:hAnsi="Arial" w:cs="Arial"/>
          <w:b/>
        </w:rPr>
        <w:t>son</w:t>
      </w:r>
      <w:r w:rsidRPr="00EF7745">
        <w:rPr>
          <w:rFonts w:ascii="Arial" w:hAnsi="Arial" w:cs="Arial"/>
        </w:rPr>
        <w:t xml:space="preserve">”, </w:t>
      </w:r>
      <w:r w:rsidRPr="00EF7745">
        <w:rPr>
          <w:rFonts w:ascii="Arial" w:hAnsi="Arial" w:cs="Arial"/>
          <w:b/>
        </w:rPr>
        <w:t>entre otras</w:t>
      </w:r>
      <w:r w:rsidRPr="00EF7745">
        <w:rPr>
          <w:rFonts w:ascii="Arial" w:hAnsi="Arial" w:cs="Arial"/>
        </w:rPr>
        <w:t>.</w:t>
      </w:r>
    </w:p>
    <w:p w:rsidR="00D057DA" w:rsidRPr="00EF7745" w:rsidRDefault="00D057DA" w:rsidP="007855C3">
      <w:pPr>
        <w:pStyle w:val="NormalWeb"/>
        <w:jc w:val="both"/>
        <w:rPr>
          <w:rFonts w:ascii="Arial" w:hAnsi="Arial" w:cs="Arial"/>
        </w:rPr>
      </w:pPr>
      <w:r w:rsidRPr="00EF7745">
        <w:rPr>
          <w:rStyle w:val="Textoennegrita"/>
          <w:rFonts w:ascii="Arial" w:hAnsi="Arial" w:cs="Arial"/>
        </w:rPr>
        <w:lastRenderedPageBreak/>
        <w:t>3. PROPOSICIONES:</w:t>
      </w:r>
      <w:r w:rsidRPr="00EF7745">
        <w:rPr>
          <w:rFonts w:ascii="Arial" w:hAnsi="Arial" w:cs="Arial"/>
        </w:rPr>
        <w:t xml:space="preserve"> están compuestas por la unión de uno o varios conceptos o términos que se relacionan entre sí, a través de una palabra de enlace. Estas deben formar oraciones con sentido propio y no deben necesitar de otras proposiciones para tener coherencia.</w:t>
      </w:r>
    </w:p>
    <w:p w:rsidR="00D057DA" w:rsidRPr="00EF7745" w:rsidRDefault="00D057DA" w:rsidP="007855C3">
      <w:pPr>
        <w:pStyle w:val="NormalWeb"/>
        <w:spacing w:after="0" w:afterAutospacing="0"/>
        <w:jc w:val="both"/>
        <w:rPr>
          <w:rFonts w:ascii="Arial" w:hAnsi="Arial" w:cs="Arial"/>
        </w:rPr>
      </w:pPr>
      <w:r w:rsidRPr="00EF7745">
        <w:rPr>
          <w:rStyle w:val="Textoennegrita"/>
          <w:rFonts w:ascii="Arial" w:hAnsi="Arial" w:cs="Arial"/>
        </w:rPr>
        <w:t>4. LÍNEAS CONECTORAS o de unión:</w:t>
      </w:r>
      <w:r w:rsidRPr="00EF7745">
        <w:rPr>
          <w:rFonts w:ascii="Arial" w:hAnsi="Arial" w:cs="Arial"/>
        </w:rPr>
        <w:t xml:space="preserve"> se utilizan para unir los conceptos y para acompañar las palabras de enlace. Las líneas conectoras ayudan a dar mejor significado a los conceptos uniéndolos entre sí.</w:t>
      </w:r>
    </w:p>
    <w:p w:rsidR="00D057DA" w:rsidRPr="00EF7745" w:rsidRDefault="00D057DA" w:rsidP="007855C3">
      <w:pPr>
        <w:pStyle w:val="NormalWeb"/>
        <w:spacing w:after="0" w:afterAutospacing="0"/>
        <w:jc w:val="both"/>
        <w:rPr>
          <w:rFonts w:ascii="Arial" w:hAnsi="Arial" w:cs="Arial"/>
        </w:rPr>
      </w:pPr>
      <w:r w:rsidRPr="00EF7745">
        <w:rPr>
          <w:rFonts w:ascii="Arial" w:hAnsi="Arial" w:cs="Arial"/>
          <w:noProof/>
          <w:lang w:val="es-AR" w:eastAsia="es-AR"/>
        </w:rPr>
        <w:drawing>
          <wp:anchor distT="0" distB="0" distL="114300" distR="114300" simplePos="0" relativeHeight="251660288" behindDoc="1" locked="0" layoutInCell="1" allowOverlap="1" wp14:anchorId="7B12E756" wp14:editId="1F41C83A">
            <wp:simplePos x="0" y="0"/>
            <wp:positionH relativeFrom="column">
              <wp:posOffset>-278130</wp:posOffset>
            </wp:positionH>
            <wp:positionV relativeFrom="paragraph">
              <wp:posOffset>151021</wp:posOffset>
            </wp:positionV>
            <wp:extent cx="6774435" cy="2333296"/>
            <wp:effectExtent l="19050" t="19050" r="7620" b="0"/>
            <wp:wrapNone/>
            <wp:docPr id="55" name="Imagen 55" descr="Resultado de imagen para mapas conceptuales de mapa concep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para mapas conceptuales de mapa conceptual"/>
                    <pic:cNvPicPr>
                      <a:picLocks noChangeAspect="1" noChangeArrowheads="1"/>
                    </pic:cNvPicPr>
                  </pic:nvPicPr>
                  <pic:blipFill rotWithShape="1">
                    <a:blip r:embed="rId19" cstate="print">
                      <a:grayscl/>
                    </a:blip>
                    <a:srcRect b="-5614"/>
                    <a:stretch/>
                  </pic:blipFill>
                  <pic:spPr bwMode="auto">
                    <a:xfrm>
                      <a:off x="0" y="0"/>
                      <a:ext cx="6774435" cy="2333296"/>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7DA" w:rsidRPr="00EF7745" w:rsidRDefault="00D057DA" w:rsidP="007855C3">
      <w:pPr>
        <w:pStyle w:val="NormalWeb"/>
        <w:jc w:val="both"/>
        <w:rPr>
          <w:rFonts w:ascii="Arial" w:hAnsi="Arial" w:cs="Arial"/>
        </w:rPr>
      </w:pPr>
    </w:p>
    <w:p w:rsidR="00D057DA" w:rsidRPr="00EF7745" w:rsidRDefault="00D057DA" w:rsidP="007855C3">
      <w:pPr>
        <w:pStyle w:val="NormalWeb"/>
        <w:jc w:val="both"/>
        <w:rPr>
          <w:rFonts w:ascii="Arial" w:hAnsi="Arial" w:cs="Arial"/>
        </w:rPr>
      </w:pPr>
    </w:p>
    <w:p w:rsidR="00D057DA" w:rsidRPr="00EF7745" w:rsidRDefault="00D057DA" w:rsidP="007855C3">
      <w:pPr>
        <w:pStyle w:val="NormalWeb"/>
        <w:jc w:val="both"/>
        <w:rPr>
          <w:rFonts w:ascii="Arial" w:hAnsi="Arial" w:cs="Arial"/>
        </w:rPr>
      </w:pPr>
    </w:p>
    <w:p w:rsidR="00D057DA" w:rsidRPr="00EF7745" w:rsidRDefault="00D057DA" w:rsidP="007855C3">
      <w:pPr>
        <w:pStyle w:val="NormalWeb"/>
        <w:jc w:val="both"/>
        <w:rPr>
          <w:rFonts w:ascii="Arial" w:hAnsi="Arial" w:cs="Arial"/>
        </w:rPr>
      </w:pPr>
    </w:p>
    <w:p w:rsidR="00D057DA" w:rsidRPr="00EF7745" w:rsidRDefault="00D057DA" w:rsidP="007855C3">
      <w:pPr>
        <w:pStyle w:val="NormalWeb"/>
        <w:jc w:val="both"/>
        <w:rPr>
          <w:rFonts w:ascii="Arial" w:hAnsi="Arial" w:cs="Arial"/>
        </w:rPr>
      </w:pPr>
    </w:p>
    <w:p w:rsidR="00D057DA" w:rsidRPr="00EF7745" w:rsidRDefault="00D057DA" w:rsidP="007855C3">
      <w:pPr>
        <w:pStyle w:val="NormalWeb"/>
        <w:jc w:val="both"/>
        <w:rPr>
          <w:rFonts w:ascii="Arial" w:hAnsi="Arial" w:cs="Arial"/>
        </w:rPr>
      </w:pPr>
    </w:p>
    <w:p w:rsidR="00D057DA" w:rsidRPr="00EF7745" w:rsidRDefault="00D057DA" w:rsidP="007855C3">
      <w:pPr>
        <w:pStyle w:val="Ttulo1"/>
        <w:jc w:val="both"/>
        <w:rPr>
          <w:rFonts w:cs="Arial"/>
          <w:u w:val="single"/>
        </w:rPr>
      </w:pPr>
      <w:r w:rsidRPr="00EF7745">
        <w:rPr>
          <w:rFonts w:cs="Arial"/>
          <w:u w:val="single"/>
        </w:rPr>
        <w:t>Mapas MENTALES  en la educación</w:t>
      </w:r>
    </w:p>
    <w:p w:rsidR="00D057DA" w:rsidRPr="00EF7745" w:rsidRDefault="00D057DA" w:rsidP="007855C3">
      <w:pPr>
        <w:pStyle w:val="NormalWeb"/>
        <w:jc w:val="both"/>
        <w:rPr>
          <w:rFonts w:ascii="Arial" w:hAnsi="Arial" w:cs="Arial"/>
        </w:rPr>
      </w:pPr>
      <w:r w:rsidRPr="00EF7745">
        <w:rPr>
          <w:rFonts w:ascii="Arial" w:hAnsi="Arial" w:cs="Arial"/>
        </w:rPr>
        <w:t xml:space="preserve">Útil para extraer, expresar y memorizar información de forma lógica y creativa. O tomar notas </w:t>
      </w:r>
    </w:p>
    <w:p w:rsidR="00D057DA" w:rsidRPr="00EF7745" w:rsidRDefault="00D057DA" w:rsidP="007855C3">
      <w:pPr>
        <w:pStyle w:val="NormalWeb"/>
        <w:jc w:val="both"/>
        <w:rPr>
          <w:rFonts w:ascii="Arial" w:hAnsi="Arial" w:cs="Arial"/>
        </w:rPr>
      </w:pPr>
      <w:r w:rsidRPr="00EF7745">
        <w:rPr>
          <w:rFonts w:ascii="Arial" w:hAnsi="Arial" w:cs="Arial"/>
        </w:rPr>
        <w:t xml:space="preserve">CONSISTE, en </w:t>
      </w:r>
      <w:r w:rsidRPr="00EF7745">
        <w:rPr>
          <w:rFonts w:ascii="Arial" w:hAnsi="Arial" w:cs="Arial"/>
          <w:u w:val="single"/>
        </w:rPr>
        <w:t>cartografiar las ideas sobre un tema</w:t>
      </w:r>
      <w:r w:rsidRPr="00EF7745">
        <w:rPr>
          <w:rFonts w:ascii="Arial" w:hAnsi="Arial" w:cs="Arial"/>
        </w:rPr>
        <w:t xml:space="preserve">, con gran cantidad de </w:t>
      </w:r>
      <w:r w:rsidRPr="00EF7745">
        <w:rPr>
          <w:rFonts w:ascii="Arial" w:hAnsi="Arial" w:cs="Arial"/>
          <w:b/>
        </w:rPr>
        <w:t>dibujos, gráficas, esquemas</w:t>
      </w:r>
      <w:r w:rsidRPr="00EF7745">
        <w:rPr>
          <w:rFonts w:ascii="Arial" w:hAnsi="Arial" w:cs="Arial"/>
        </w:rPr>
        <w:t>, etc. sin necesidad de escribir párrafos largos.</w:t>
      </w:r>
    </w:p>
    <w:p w:rsidR="00D057DA" w:rsidRPr="00EF7745" w:rsidRDefault="00D057DA" w:rsidP="007855C3">
      <w:pPr>
        <w:pStyle w:val="NormalWeb"/>
        <w:jc w:val="both"/>
        <w:rPr>
          <w:rFonts w:ascii="Arial" w:hAnsi="Arial" w:cs="Arial"/>
        </w:rPr>
      </w:pPr>
      <w:r w:rsidRPr="00EF7745">
        <w:rPr>
          <w:rFonts w:ascii="Arial" w:hAnsi="Arial" w:cs="Arial"/>
        </w:rPr>
        <w:t>Para construir su mapa mental:</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 xml:space="preserve">Un mapa mental debe comprender imágenes o figuras que ayuden a representar cada conjunto de ideas. Empleando el </w:t>
      </w:r>
      <w:r w:rsidRPr="00EF7745">
        <w:rPr>
          <w:rFonts w:ascii="Arial" w:eastAsia="Times New Roman" w:hAnsi="Arial" w:cs="Arial"/>
          <w:b/>
          <w:bCs/>
          <w:sz w:val="24"/>
          <w:szCs w:val="24"/>
          <w:lang w:val="es-ES" w:eastAsia="es-ES"/>
        </w:rPr>
        <w:t>menor número de palabras claves posible</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b/>
          <w:bCs/>
          <w:sz w:val="24"/>
          <w:szCs w:val="24"/>
          <w:lang w:val="es-ES" w:eastAsia="es-ES"/>
        </w:rPr>
        <w:t xml:space="preserve">Se </w:t>
      </w:r>
      <w:r w:rsidRPr="00EF7745">
        <w:rPr>
          <w:rFonts w:ascii="Arial" w:eastAsia="Times New Roman" w:hAnsi="Arial" w:cs="Arial"/>
          <w:sz w:val="24"/>
          <w:szCs w:val="24"/>
          <w:lang w:val="es-ES" w:eastAsia="es-ES"/>
        </w:rPr>
        <w:t>Inicia colocando la idea central o foco temático, en el centro de la hoja de papel. Ésta puede estar representada por palabras o por algún dibujo que haga referencia al tema a tratar. Es recomendable utilizar una imagen para representarlo y acompañarlo de una palabra clave.</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Partiendo de la idea central remarcada en el centro de la hoja, desarrolle a su alrededor el resto de las ideas relacionadas con el tema.</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t>Para establecer un orden jerárquico entre cada una de las ideas, desarrolle las mismas en el sentido de las manecillas del reloj. Tenga en cuenta que aquellas ideas que se encuentren ligadas al foco temático de manera directa, tendrán prioridad sobre las demás; mientras más alejada se encuentre una idea del tema central, menor importancia tendrá dentro del esquema.</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b/>
          <w:bCs/>
          <w:sz w:val="24"/>
          <w:szCs w:val="24"/>
          <w:lang w:val="es-ES" w:eastAsia="es-ES"/>
        </w:rPr>
        <w:t>Utilice líneas</w:t>
      </w:r>
      <w:r w:rsidRPr="00EF7745">
        <w:rPr>
          <w:rFonts w:ascii="Arial" w:eastAsia="Times New Roman" w:hAnsi="Arial" w:cs="Arial"/>
          <w:sz w:val="24"/>
          <w:szCs w:val="24"/>
          <w:lang w:val="es-ES" w:eastAsia="es-ES"/>
        </w:rPr>
        <w:t xml:space="preserve"> para establecer la relación entre el foco temático y el resto de las ideas desarrolladas a partir de éste.</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sz w:val="24"/>
          <w:szCs w:val="24"/>
          <w:lang w:val="es-ES" w:eastAsia="es-ES"/>
        </w:rPr>
        <w:lastRenderedPageBreak/>
        <w:t>(Puede destacar las ideas encerrándolas en alguna figura, como óvalos o cuadrados), resaltándolas con lápices de colores, imágenes o cualquier elemento que le permita diferenciarlas entre sí y comprender la relación que hay entre ellas; sólo use su creatividad.</w:t>
      </w:r>
    </w:p>
    <w:p w:rsidR="00D057DA" w:rsidRPr="00EF7745" w:rsidRDefault="00D057DA" w:rsidP="00AF21A7">
      <w:pPr>
        <w:numPr>
          <w:ilvl w:val="0"/>
          <w:numId w:val="16"/>
        </w:numPr>
        <w:tabs>
          <w:tab w:val="clear" w:pos="720"/>
          <w:tab w:val="num" w:pos="-5670"/>
        </w:tabs>
        <w:spacing w:before="100" w:beforeAutospacing="1" w:after="100" w:afterAutospacing="1" w:line="240" w:lineRule="auto"/>
        <w:ind w:left="426"/>
        <w:jc w:val="both"/>
        <w:rPr>
          <w:rFonts w:ascii="Arial" w:eastAsia="Times New Roman" w:hAnsi="Arial" w:cs="Arial"/>
          <w:sz w:val="24"/>
          <w:szCs w:val="24"/>
          <w:lang w:val="es-ES" w:eastAsia="es-ES"/>
        </w:rPr>
      </w:pPr>
      <w:r w:rsidRPr="00EF7745">
        <w:rPr>
          <w:rFonts w:ascii="Arial" w:eastAsia="Times New Roman" w:hAnsi="Arial" w:cs="Arial"/>
          <w:noProof/>
          <w:sz w:val="24"/>
          <w:szCs w:val="24"/>
          <w:lang w:eastAsia="es-AR"/>
        </w:rPr>
        <w:drawing>
          <wp:anchor distT="0" distB="0" distL="114300" distR="114300" simplePos="0" relativeHeight="251659264" behindDoc="1" locked="0" layoutInCell="1" allowOverlap="1" wp14:anchorId="39AB27D2" wp14:editId="76237974">
            <wp:simplePos x="0" y="0"/>
            <wp:positionH relativeFrom="column">
              <wp:posOffset>-425800</wp:posOffset>
            </wp:positionH>
            <wp:positionV relativeFrom="paragraph">
              <wp:posOffset>631562</wp:posOffset>
            </wp:positionV>
            <wp:extent cx="7093379" cy="3857297"/>
            <wp:effectExtent l="19050" t="19050" r="0" b="0"/>
            <wp:wrapNone/>
            <wp:docPr id="12" name="Imagen 27" descr="Características mapas mentales">
              <a:hlinkClick xmlns:a="http://schemas.openxmlformats.org/drawingml/2006/main" r:id="rId20" tgtFrame="&quot;_blank&quot;" tooltip="&quot;Características mapas ment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acterísticas mapas mentales">
                      <a:hlinkClick r:id="rId20" tgtFrame="&quot;_blank&quot;" tooltip="&quot;Características mapas mentales&quot;"/>
                    </pic:cNvPr>
                    <pic:cNvPicPr>
                      <a:picLocks noChangeAspect="1" noChangeArrowheads="1"/>
                    </pic:cNvPicPr>
                  </pic:nvPicPr>
                  <pic:blipFill>
                    <a:blip r:embed="rId21" cstate="print"/>
                    <a:srcRect/>
                    <a:stretch>
                      <a:fillRect/>
                    </a:stretch>
                  </pic:blipFill>
                  <pic:spPr bwMode="auto">
                    <a:xfrm>
                      <a:off x="0" y="0"/>
                      <a:ext cx="7092950" cy="3857064"/>
                    </a:xfrm>
                    <a:prstGeom prst="rect">
                      <a:avLst/>
                    </a:prstGeom>
                    <a:noFill/>
                    <a:ln w="9525">
                      <a:solidFill>
                        <a:schemeClr val="accent1"/>
                      </a:solidFill>
                      <a:miter lim="800000"/>
                      <a:headEnd/>
                      <a:tailEnd/>
                    </a:ln>
                  </pic:spPr>
                </pic:pic>
              </a:graphicData>
            </a:graphic>
            <wp14:sizeRelV relativeFrom="margin">
              <wp14:pctHeight>0</wp14:pctHeight>
            </wp14:sizeRelV>
          </wp:anchor>
        </w:drawing>
      </w:r>
      <w:r w:rsidRPr="00EF7745">
        <w:rPr>
          <w:rFonts w:ascii="Arial" w:eastAsia="Times New Roman" w:hAnsi="Arial" w:cs="Arial"/>
          <w:sz w:val="24"/>
          <w:szCs w:val="24"/>
          <w:lang w:val="es-ES" w:eastAsia="es-ES"/>
        </w:rPr>
        <w:t>En caso de que una hoja de papel no sea suficiente, pegue una o dos hojas más y continúe elaborando su mapa mental. Puede hacer uso de todo el espacio que desee, pero sin desviarse del objetivo.</w:t>
      </w: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spacing w:before="100" w:beforeAutospacing="1" w:after="100" w:afterAutospacing="1" w:line="240" w:lineRule="auto"/>
        <w:jc w:val="both"/>
        <w:rPr>
          <w:rFonts w:ascii="Arial" w:eastAsia="Times New Roman" w:hAnsi="Arial" w:cs="Arial"/>
          <w:sz w:val="24"/>
          <w:szCs w:val="24"/>
          <w:lang w:val="es-ES" w:eastAsia="es-ES"/>
        </w:rPr>
      </w:pPr>
    </w:p>
    <w:p w:rsidR="00D057DA" w:rsidRPr="00EF7745" w:rsidRDefault="00D057DA" w:rsidP="007855C3">
      <w:pPr>
        <w:pStyle w:val="NormalWeb"/>
        <w:jc w:val="both"/>
        <w:rPr>
          <w:rFonts w:ascii="Arial" w:hAnsi="Arial" w:cs="Arial"/>
        </w:rPr>
      </w:pPr>
      <w:r w:rsidRPr="00EF7745">
        <w:rPr>
          <w:rFonts w:ascii="Arial" w:hAnsi="Arial" w:cs="Arial"/>
        </w:rPr>
        <w:t xml:space="preserve">La utilización imágenes, colores y otros elementos visuales como letras de distintos tamaños ayuda a para destacar y acentuar las ideas. </w:t>
      </w:r>
    </w:p>
    <w:p w:rsidR="00D057DA" w:rsidRPr="00EF7745" w:rsidRDefault="00D057DA" w:rsidP="007855C3">
      <w:pPr>
        <w:autoSpaceDE w:val="0"/>
        <w:autoSpaceDN w:val="0"/>
        <w:adjustRightInd w:val="0"/>
        <w:spacing w:after="0" w:line="240" w:lineRule="auto"/>
        <w:jc w:val="both"/>
        <w:rPr>
          <w:rFonts w:ascii="Arial" w:hAnsi="Arial" w:cs="Arial"/>
          <w:b/>
          <w:bCs/>
          <w:sz w:val="36"/>
          <w:szCs w:val="36"/>
          <w:lang w:val="es-ES"/>
        </w:rPr>
      </w:pPr>
      <w:r w:rsidRPr="00EF7745">
        <w:rPr>
          <w:rFonts w:ascii="Arial" w:hAnsi="Arial" w:cs="Arial"/>
          <w:b/>
          <w:bCs/>
          <w:sz w:val="36"/>
          <w:szCs w:val="36"/>
          <w:lang w:val="es-ES"/>
        </w:rPr>
        <w:t xml:space="preserve">Practica de la técnica </w:t>
      </w:r>
      <w:r w:rsidRPr="00EF7745">
        <w:rPr>
          <w:rFonts w:ascii="Arial" w:hAnsi="Arial" w:cs="Arial"/>
          <w:b/>
          <w:bCs/>
          <w:sz w:val="36"/>
          <w:szCs w:val="36"/>
          <w:u w:val="single"/>
          <w:lang w:val="es-ES"/>
        </w:rPr>
        <w:t>E.P.E.R.</w:t>
      </w:r>
    </w:p>
    <w:p w:rsidR="00D057DA" w:rsidRPr="00EF7745" w:rsidRDefault="00D057DA" w:rsidP="007855C3">
      <w:pPr>
        <w:autoSpaceDE w:val="0"/>
        <w:autoSpaceDN w:val="0"/>
        <w:adjustRightInd w:val="0"/>
        <w:spacing w:after="0" w:line="240" w:lineRule="auto"/>
        <w:jc w:val="both"/>
        <w:rPr>
          <w:rFonts w:ascii="Arial" w:hAnsi="Arial" w:cs="Arial"/>
          <w:b/>
          <w:bCs/>
          <w:sz w:val="24"/>
          <w:szCs w:val="24"/>
          <w:lang w:val="es-ES"/>
        </w:rPr>
      </w:pP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u w:val="single"/>
          <w:lang w:val="es-ES"/>
        </w:rPr>
        <w:t>Enfocarse</w:t>
      </w:r>
      <w:proofErr w:type="gramStart"/>
      <w:r w:rsidRPr="00EF7745">
        <w:rPr>
          <w:rFonts w:ascii="Arial" w:hAnsi="Arial" w:cs="Arial"/>
          <w:b/>
          <w:bCs/>
          <w:sz w:val="24"/>
          <w:szCs w:val="24"/>
          <w:lang w:val="es-ES"/>
        </w:rPr>
        <w:t>:</w:t>
      </w:r>
      <w:r w:rsidRPr="00EF7745">
        <w:rPr>
          <w:rFonts w:ascii="Arial" w:hAnsi="Arial" w:cs="Arial"/>
          <w:sz w:val="24"/>
          <w:szCs w:val="24"/>
          <w:lang w:val="es-ES"/>
        </w:rPr>
        <w:t>.</w:t>
      </w:r>
      <w:proofErr w:type="gramEnd"/>
      <w:r w:rsidRPr="00EF7745">
        <w:rPr>
          <w:rFonts w:ascii="Arial" w:hAnsi="Arial" w:cs="Arial"/>
          <w:sz w:val="24"/>
          <w:szCs w:val="24"/>
          <w:lang w:val="es-ES"/>
        </w:rPr>
        <w:t xml:space="preserve"> Mira y escuchar al orador ayuda a enfocarse. Expresiones y movimientos ofrecen claves (No permita que la personalidad o movimientos del orador le distraigan.) </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u w:val="single"/>
          <w:lang w:val="es-ES"/>
        </w:rPr>
        <w:t>Preguntar</w:t>
      </w:r>
      <w:r w:rsidRPr="00EF7745">
        <w:rPr>
          <w:rFonts w:ascii="Arial" w:hAnsi="Arial" w:cs="Arial"/>
          <w:b/>
          <w:bCs/>
          <w:sz w:val="24"/>
          <w:szCs w:val="24"/>
          <w:lang w:val="es-ES"/>
        </w:rPr>
        <w:t xml:space="preserve">: </w:t>
      </w:r>
      <w:r w:rsidRPr="00EF7745">
        <w:rPr>
          <w:rFonts w:ascii="Arial" w:hAnsi="Arial" w:cs="Arial"/>
          <w:sz w:val="24"/>
          <w:szCs w:val="24"/>
          <w:lang w:val="es-ES"/>
        </w:rPr>
        <w:t>Nada genera tanto interés como una pregunta apropiada.</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u w:val="single"/>
          <w:lang w:val="es-ES"/>
        </w:rPr>
        <w:t>Escuchar</w:t>
      </w:r>
      <w:r w:rsidRPr="00EF7745">
        <w:rPr>
          <w:rFonts w:ascii="Arial" w:hAnsi="Arial" w:cs="Arial"/>
          <w:b/>
          <w:bCs/>
          <w:sz w:val="24"/>
          <w:szCs w:val="24"/>
          <w:lang w:val="es-ES"/>
        </w:rPr>
        <w:t xml:space="preserve">: </w:t>
      </w:r>
      <w:r w:rsidRPr="00EF7745">
        <w:rPr>
          <w:rFonts w:ascii="Arial" w:hAnsi="Arial" w:cs="Arial"/>
          <w:sz w:val="24"/>
          <w:szCs w:val="24"/>
          <w:lang w:val="es-ES"/>
        </w:rPr>
        <w:t xml:space="preserve">Ser selectivo. Unas cosas son más importantes que otras. Este alerta para cuando el orador enfatice por medio de su tono, gestos, repetición, el uso de palabras claves; como “recuerde, más importante”, ilustraciones en el pizarrón y referencias con el libro. </w:t>
      </w:r>
    </w:p>
    <w:p w:rsidR="00D057DA" w:rsidRPr="00EF7745" w:rsidRDefault="00D057DA" w:rsidP="007855C3">
      <w:pPr>
        <w:autoSpaceDE w:val="0"/>
        <w:autoSpaceDN w:val="0"/>
        <w:adjustRightInd w:val="0"/>
        <w:spacing w:after="0" w:line="240" w:lineRule="auto"/>
        <w:jc w:val="both"/>
        <w:rPr>
          <w:rFonts w:ascii="Arial" w:hAnsi="Arial" w:cs="Arial"/>
          <w:sz w:val="24"/>
          <w:szCs w:val="24"/>
          <w:lang w:val="es-ES"/>
        </w:rPr>
      </w:pPr>
      <w:r w:rsidRPr="00EF7745">
        <w:rPr>
          <w:rFonts w:ascii="Arial" w:hAnsi="Arial" w:cs="Arial"/>
          <w:b/>
          <w:bCs/>
          <w:sz w:val="24"/>
          <w:szCs w:val="24"/>
          <w:u w:val="single"/>
          <w:lang w:val="es-ES"/>
        </w:rPr>
        <w:t>Revisar</w:t>
      </w:r>
      <w:r w:rsidRPr="00EF7745">
        <w:rPr>
          <w:rFonts w:ascii="Arial" w:hAnsi="Arial" w:cs="Arial"/>
          <w:b/>
          <w:bCs/>
          <w:sz w:val="24"/>
          <w:szCs w:val="24"/>
          <w:lang w:val="es-ES"/>
        </w:rPr>
        <w:t xml:space="preserve">: </w:t>
      </w:r>
      <w:r w:rsidRPr="00EF7745">
        <w:rPr>
          <w:rFonts w:ascii="Arial" w:hAnsi="Arial" w:cs="Arial"/>
          <w:sz w:val="24"/>
          <w:szCs w:val="24"/>
          <w:lang w:val="es-ES"/>
        </w:rPr>
        <w:t>Echar un vistazo al material pasado de vez en cuando, para ver si un estilo emerge, si la consistencia es mantenida etc... Si es posible, clarificar puntos durante o después de la lectura. Hay que darle al orador una oportunidad razonable para aclarar su punto de vista. Evite perder el punto de vista del orador.</w:t>
      </w:r>
    </w:p>
    <w:p w:rsidR="00D057DA" w:rsidRPr="00EF7745" w:rsidRDefault="00D057DA" w:rsidP="007855C3">
      <w:pPr>
        <w:spacing w:before="100" w:beforeAutospacing="1" w:after="100" w:afterAutospacing="1" w:line="240" w:lineRule="auto"/>
        <w:jc w:val="both"/>
        <w:outlineLvl w:val="0"/>
        <w:rPr>
          <w:rFonts w:ascii="Arial" w:eastAsia="Times New Roman" w:hAnsi="Arial" w:cs="Arial"/>
          <w:b/>
          <w:bCs/>
          <w:kern w:val="36"/>
          <w:sz w:val="16"/>
          <w:szCs w:val="16"/>
          <w:u w:val="single"/>
          <w:lang w:val="es-ES" w:eastAsia="es-ES"/>
        </w:rPr>
      </w:pPr>
      <w:r w:rsidRPr="00EF7745">
        <w:rPr>
          <w:rFonts w:ascii="Arial" w:eastAsia="Times New Roman" w:hAnsi="Arial" w:cs="Arial"/>
          <w:b/>
          <w:bCs/>
          <w:kern w:val="36"/>
          <w:sz w:val="16"/>
          <w:szCs w:val="16"/>
          <w:u w:val="single"/>
          <w:lang w:val="es-ES" w:eastAsia="es-ES"/>
        </w:rPr>
        <w:t>Referencias que se usaron para elaborar el presente texto</w:t>
      </w:r>
    </w:p>
    <w:p w:rsidR="00D057DA" w:rsidRPr="00EF7745" w:rsidRDefault="00D057DA" w:rsidP="00AF21A7">
      <w:pPr>
        <w:pStyle w:val="Prrafodelista"/>
        <w:numPr>
          <w:ilvl w:val="0"/>
          <w:numId w:val="15"/>
        </w:numPr>
        <w:spacing w:after="0" w:line="240" w:lineRule="auto"/>
        <w:jc w:val="both"/>
        <w:outlineLvl w:val="0"/>
        <w:rPr>
          <w:rFonts w:ascii="Arial" w:eastAsia="Times New Roman" w:hAnsi="Arial" w:cs="Arial"/>
          <w:bCs/>
          <w:kern w:val="36"/>
          <w:sz w:val="20"/>
          <w:szCs w:val="20"/>
          <w:lang w:val="es-ES" w:eastAsia="es-ES"/>
        </w:rPr>
      </w:pPr>
      <w:r w:rsidRPr="00EF7745">
        <w:rPr>
          <w:rFonts w:ascii="Arial" w:eastAsia="Times New Roman" w:hAnsi="Arial" w:cs="Arial"/>
          <w:bCs/>
          <w:kern w:val="36"/>
          <w:sz w:val="20"/>
          <w:szCs w:val="20"/>
          <w:lang w:val="es-ES" w:eastAsia="es-ES"/>
        </w:rPr>
        <w:lastRenderedPageBreak/>
        <w:t>http://www.cuadrosinoptico.com/tecnicas-de-estudio/toma-de-notas</w:t>
      </w:r>
    </w:p>
    <w:p w:rsidR="00D057DA" w:rsidRPr="00EF7745" w:rsidRDefault="00D057DA" w:rsidP="00AF21A7">
      <w:pPr>
        <w:pStyle w:val="Prrafodelista"/>
        <w:numPr>
          <w:ilvl w:val="0"/>
          <w:numId w:val="15"/>
        </w:numPr>
        <w:spacing w:after="0"/>
        <w:jc w:val="both"/>
        <w:rPr>
          <w:rFonts w:ascii="Arial" w:hAnsi="Arial" w:cs="Arial"/>
          <w:sz w:val="20"/>
          <w:szCs w:val="20"/>
        </w:rPr>
      </w:pPr>
      <w:r w:rsidRPr="00EF7745">
        <w:rPr>
          <w:rFonts w:ascii="Arial" w:hAnsi="Arial" w:cs="Arial"/>
          <w:sz w:val="20"/>
          <w:szCs w:val="20"/>
        </w:rPr>
        <w:t>https://prezi.com/qrdgeho4fflq/tecnicas-para-la-toma-de-notas/</w:t>
      </w:r>
    </w:p>
    <w:p w:rsidR="00D057DA" w:rsidRPr="00EF7745" w:rsidRDefault="00D057DA" w:rsidP="00AF21A7">
      <w:pPr>
        <w:pStyle w:val="Prrafodelista"/>
        <w:numPr>
          <w:ilvl w:val="0"/>
          <w:numId w:val="15"/>
        </w:numPr>
        <w:spacing w:after="0"/>
        <w:jc w:val="both"/>
        <w:rPr>
          <w:rFonts w:ascii="Arial" w:hAnsi="Arial" w:cs="Arial"/>
          <w:sz w:val="20"/>
          <w:szCs w:val="20"/>
        </w:rPr>
      </w:pPr>
      <w:r w:rsidRPr="00EF7745">
        <w:rPr>
          <w:rFonts w:ascii="Arial" w:hAnsi="Arial" w:cs="Arial"/>
          <w:sz w:val="20"/>
          <w:szCs w:val="20"/>
        </w:rPr>
        <w:t>https://prezi.com/w3lnf0aibp8k/metodo-5r-o-6r/</w:t>
      </w:r>
    </w:p>
    <w:p w:rsidR="00D057DA" w:rsidRPr="00EF7745" w:rsidRDefault="00585508" w:rsidP="00AF21A7">
      <w:pPr>
        <w:pStyle w:val="Prrafodelista"/>
        <w:numPr>
          <w:ilvl w:val="0"/>
          <w:numId w:val="15"/>
        </w:numPr>
        <w:spacing w:after="0"/>
        <w:jc w:val="both"/>
        <w:rPr>
          <w:rFonts w:ascii="Arial" w:hAnsi="Arial" w:cs="Arial"/>
          <w:sz w:val="20"/>
          <w:szCs w:val="20"/>
        </w:rPr>
      </w:pPr>
      <w:hyperlink r:id="rId22" w:history="1">
        <w:r w:rsidR="00D057DA" w:rsidRPr="00EF7745">
          <w:rPr>
            <w:rStyle w:val="Hipervnculo"/>
            <w:rFonts w:ascii="Arial" w:hAnsi="Arial" w:cs="Arial"/>
            <w:sz w:val="20"/>
            <w:szCs w:val="20"/>
          </w:rPr>
          <w:t>http://www.imagui.com/a/esquema-en-blanco-para-completar-ijeao9nke</w:t>
        </w:r>
      </w:hyperlink>
    </w:p>
    <w:p w:rsidR="00D057DA" w:rsidRPr="00EF7745" w:rsidRDefault="00585508" w:rsidP="00AF21A7">
      <w:pPr>
        <w:pStyle w:val="Prrafodelista"/>
        <w:numPr>
          <w:ilvl w:val="0"/>
          <w:numId w:val="15"/>
        </w:numPr>
        <w:autoSpaceDE w:val="0"/>
        <w:autoSpaceDN w:val="0"/>
        <w:adjustRightInd w:val="0"/>
        <w:spacing w:after="0" w:line="240" w:lineRule="auto"/>
        <w:ind w:left="709"/>
        <w:jc w:val="both"/>
        <w:rPr>
          <w:rFonts w:ascii="Arial" w:hAnsi="Arial" w:cs="Arial"/>
          <w:b/>
          <w:bCs/>
          <w:color w:val="000000"/>
          <w:sz w:val="20"/>
          <w:szCs w:val="20"/>
          <w:lang w:val="es-ES"/>
        </w:rPr>
      </w:pPr>
      <w:hyperlink r:id="rId23" w:history="1">
        <w:r w:rsidR="00D057DA" w:rsidRPr="00EF7745">
          <w:rPr>
            <w:rStyle w:val="Hipervnculo"/>
            <w:rFonts w:ascii="Arial" w:hAnsi="Arial" w:cs="Arial"/>
            <w:sz w:val="20"/>
            <w:szCs w:val="20"/>
          </w:rPr>
          <w:t>http://www.estudiantes.info/tecnicas_de_estudio/tecnicas_tomar_apuntes.htm</w:t>
        </w:r>
      </w:hyperlink>
      <w:r w:rsidR="00D057DA" w:rsidRPr="00EF7745">
        <w:rPr>
          <w:rFonts w:ascii="Arial" w:hAnsi="Arial" w:cs="Arial"/>
          <w:sz w:val="20"/>
          <w:szCs w:val="20"/>
        </w:rPr>
        <w:t xml:space="preserve"> </w:t>
      </w:r>
    </w:p>
    <w:p w:rsidR="00D057DA" w:rsidRPr="00EF7745" w:rsidRDefault="00585508" w:rsidP="00AF21A7">
      <w:pPr>
        <w:pStyle w:val="Prrafodelista"/>
        <w:numPr>
          <w:ilvl w:val="0"/>
          <w:numId w:val="15"/>
        </w:numPr>
        <w:autoSpaceDE w:val="0"/>
        <w:autoSpaceDN w:val="0"/>
        <w:adjustRightInd w:val="0"/>
        <w:spacing w:after="0" w:line="240" w:lineRule="auto"/>
        <w:ind w:left="709"/>
        <w:jc w:val="both"/>
        <w:rPr>
          <w:rFonts w:ascii="Arial" w:hAnsi="Arial" w:cs="Arial"/>
          <w:b/>
          <w:bCs/>
          <w:color w:val="000000"/>
          <w:sz w:val="20"/>
          <w:szCs w:val="20"/>
          <w:lang w:val="es-ES"/>
        </w:rPr>
      </w:pPr>
      <w:hyperlink r:id="rId24" w:history="1">
        <w:r w:rsidR="00D057DA" w:rsidRPr="00EF7745">
          <w:rPr>
            <w:rStyle w:val="Hipervnculo"/>
            <w:rFonts w:ascii="Arial" w:hAnsi="Arial" w:cs="Arial"/>
            <w:sz w:val="20"/>
            <w:szCs w:val="20"/>
          </w:rPr>
          <w:t>https://www.goconqr.com/es/examtime/blog/tomar-apuntes-tecnicas/</w:t>
        </w:r>
      </w:hyperlink>
      <w:r w:rsidR="00D057DA" w:rsidRPr="00EF7745">
        <w:rPr>
          <w:rFonts w:ascii="Arial" w:hAnsi="Arial" w:cs="Arial"/>
          <w:sz w:val="20"/>
          <w:szCs w:val="20"/>
        </w:rPr>
        <w:t>.</w:t>
      </w:r>
    </w:p>
    <w:p w:rsidR="00D057DA" w:rsidRPr="00EF7745" w:rsidRDefault="00D057DA" w:rsidP="00AF21A7">
      <w:pPr>
        <w:pStyle w:val="Prrafodelista"/>
        <w:numPr>
          <w:ilvl w:val="0"/>
          <w:numId w:val="15"/>
        </w:numPr>
        <w:jc w:val="both"/>
        <w:rPr>
          <w:rFonts w:ascii="Arial" w:hAnsi="Arial" w:cs="Arial"/>
          <w:lang w:val="es-ES"/>
        </w:rPr>
      </w:pPr>
      <w:r w:rsidRPr="00EF7745">
        <w:rPr>
          <w:rFonts w:ascii="Arial" w:hAnsi="Arial" w:cs="Arial"/>
          <w:lang w:val="es-ES"/>
        </w:rPr>
        <w:t>https://www.diferenciador.com/resumen-y-sintesis/</w:t>
      </w:r>
    </w:p>
    <w:p w:rsidR="00D057DA" w:rsidRPr="00EF7745" w:rsidRDefault="00D057DA" w:rsidP="007855C3">
      <w:pPr>
        <w:jc w:val="both"/>
        <w:rPr>
          <w:rFonts w:ascii="Arial" w:hAnsi="Arial" w:cs="Arial"/>
          <w:b/>
          <w:sz w:val="28"/>
          <w:szCs w:val="28"/>
          <w:u w:val="single"/>
          <w:lang w:val="es-ES_tradnl"/>
        </w:rPr>
      </w:pPr>
    </w:p>
    <w:p w:rsidR="00D057DA" w:rsidRPr="00EF7745" w:rsidRDefault="00D057DA" w:rsidP="007855C3">
      <w:pPr>
        <w:jc w:val="both"/>
        <w:rPr>
          <w:rFonts w:ascii="Arial" w:hAnsi="Arial" w:cs="Arial"/>
          <w:b/>
          <w:sz w:val="28"/>
          <w:szCs w:val="28"/>
          <w:u w:val="single"/>
          <w:lang w:val="es-ES_tradnl"/>
        </w:rPr>
      </w:pPr>
    </w:p>
    <w:p w:rsidR="00D057DA" w:rsidRPr="00EF7745" w:rsidRDefault="00D057DA" w:rsidP="007855C3">
      <w:pPr>
        <w:jc w:val="both"/>
        <w:rPr>
          <w:rFonts w:ascii="Arial" w:hAnsi="Arial" w:cs="Arial"/>
          <w:b/>
          <w:sz w:val="28"/>
          <w:szCs w:val="28"/>
          <w:u w:val="single"/>
          <w:lang w:val="es-ES_tradnl"/>
        </w:rPr>
      </w:pPr>
    </w:p>
    <w:p w:rsidR="00D057DA" w:rsidRPr="00EF7745" w:rsidRDefault="00D057DA" w:rsidP="007855C3">
      <w:pPr>
        <w:jc w:val="both"/>
        <w:rPr>
          <w:rFonts w:ascii="Arial" w:hAnsi="Arial" w:cs="Arial"/>
          <w:b/>
          <w:sz w:val="28"/>
          <w:szCs w:val="28"/>
          <w:u w:val="single"/>
          <w:lang w:val="es-ES_tradnl"/>
        </w:rPr>
      </w:pPr>
    </w:p>
    <w:p w:rsidR="00D057DA" w:rsidRPr="00EF7745" w:rsidRDefault="00D057DA" w:rsidP="007855C3">
      <w:pPr>
        <w:jc w:val="both"/>
        <w:rPr>
          <w:rFonts w:ascii="Arial" w:hAnsi="Arial" w:cs="Arial"/>
          <w:b/>
          <w:sz w:val="28"/>
          <w:szCs w:val="28"/>
          <w:u w:val="single"/>
          <w:lang w:val="es-ES_tradnl"/>
        </w:rPr>
      </w:pPr>
    </w:p>
    <w:p w:rsidR="00D057DA" w:rsidRPr="00EF7745" w:rsidRDefault="00D057DA" w:rsidP="007855C3">
      <w:pPr>
        <w:jc w:val="both"/>
        <w:rPr>
          <w:rFonts w:ascii="Arial" w:hAnsi="Arial" w:cs="Arial"/>
          <w:b/>
          <w:sz w:val="28"/>
          <w:szCs w:val="28"/>
          <w:u w:val="single"/>
          <w:lang w:val="es-ES_tradnl"/>
        </w:rPr>
      </w:pPr>
    </w:p>
    <w:p w:rsidR="00961440" w:rsidRPr="00EF7745" w:rsidRDefault="00961440" w:rsidP="006D1355">
      <w:pPr>
        <w:jc w:val="center"/>
        <w:rPr>
          <w:rFonts w:ascii="Arial" w:hAnsi="Arial" w:cs="Arial"/>
          <w:b/>
          <w:sz w:val="28"/>
          <w:szCs w:val="28"/>
          <w:u w:val="single"/>
          <w:lang w:val="es-ES_tradnl"/>
        </w:rPr>
      </w:pPr>
    </w:p>
    <w:p w:rsidR="00961440" w:rsidRPr="00EF7745" w:rsidRDefault="00961440" w:rsidP="006D1355">
      <w:pPr>
        <w:jc w:val="center"/>
        <w:rPr>
          <w:rFonts w:ascii="Arial" w:hAnsi="Arial" w:cs="Arial"/>
          <w:b/>
          <w:sz w:val="28"/>
          <w:szCs w:val="28"/>
          <w:u w:val="single"/>
          <w:lang w:val="es-ES_tradnl"/>
        </w:rPr>
      </w:pPr>
    </w:p>
    <w:p w:rsidR="00961440" w:rsidRPr="00EF7745" w:rsidRDefault="00961440" w:rsidP="006D1355">
      <w:pPr>
        <w:jc w:val="center"/>
        <w:rPr>
          <w:rFonts w:ascii="Arial" w:hAnsi="Arial" w:cs="Arial"/>
          <w:b/>
          <w:sz w:val="28"/>
          <w:szCs w:val="28"/>
          <w:u w:val="single"/>
          <w:lang w:val="es-ES_tradnl"/>
        </w:rPr>
      </w:pPr>
    </w:p>
    <w:p w:rsidR="00961440" w:rsidRPr="00EF7745" w:rsidRDefault="00961440" w:rsidP="006D1355">
      <w:pPr>
        <w:jc w:val="center"/>
        <w:rPr>
          <w:rFonts w:ascii="Arial" w:hAnsi="Arial" w:cs="Arial"/>
          <w:b/>
          <w:sz w:val="28"/>
          <w:szCs w:val="28"/>
          <w:u w:val="single"/>
          <w:lang w:val="es-ES_tradnl"/>
        </w:rPr>
      </w:pPr>
    </w:p>
    <w:p w:rsidR="00857F04" w:rsidRPr="00EF7745" w:rsidRDefault="00857F04" w:rsidP="006D1355">
      <w:pPr>
        <w:jc w:val="center"/>
        <w:rPr>
          <w:rFonts w:ascii="Arial" w:hAnsi="Arial" w:cs="Arial"/>
          <w:b/>
          <w:sz w:val="28"/>
          <w:szCs w:val="28"/>
          <w:u w:val="single"/>
          <w:lang w:val="es-ES_tradnl"/>
        </w:rPr>
      </w:pPr>
      <w:r w:rsidRPr="00EF7745">
        <w:rPr>
          <w:rFonts w:ascii="Arial" w:hAnsi="Arial" w:cs="Arial"/>
          <w:b/>
          <w:sz w:val="28"/>
          <w:szCs w:val="28"/>
          <w:u w:val="single"/>
          <w:lang w:val="es-ES_tradnl"/>
        </w:rPr>
        <w:t>PERSPECTIVAS DE LA HISTORIA</w:t>
      </w:r>
    </w:p>
    <w:p w:rsidR="00857F04" w:rsidRPr="00EF7745" w:rsidRDefault="00857F04" w:rsidP="006D1355">
      <w:pPr>
        <w:spacing w:line="240" w:lineRule="auto"/>
        <w:jc w:val="right"/>
        <w:rPr>
          <w:rFonts w:ascii="Arial" w:hAnsi="Arial" w:cs="Arial"/>
          <w:sz w:val="24"/>
          <w:szCs w:val="28"/>
          <w:lang w:val="es-ES_tradnl"/>
        </w:rPr>
      </w:pPr>
      <w:r w:rsidRPr="00EF7745">
        <w:rPr>
          <w:rFonts w:ascii="Arial" w:hAnsi="Arial" w:cs="Arial"/>
          <w:sz w:val="24"/>
          <w:szCs w:val="28"/>
          <w:lang w:val="es-ES_tradnl"/>
        </w:rPr>
        <w:t>11 DE MARZO</w:t>
      </w:r>
    </w:p>
    <w:p w:rsidR="00857F04" w:rsidRPr="00EF7745" w:rsidRDefault="00857F04" w:rsidP="006D1355">
      <w:pPr>
        <w:spacing w:line="240" w:lineRule="auto"/>
        <w:jc w:val="right"/>
        <w:rPr>
          <w:rFonts w:ascii="Arial" w:hAnsi="Arial" w:cs="Arial"/>
          <w:sz w:val="24"/>
          <w:szCs w:val="28"/>
          <w:lang w:val="es-ES_tradnl"/>
        </w:rPr>
      </w:pPr>
      <w:r w:rsidRPr="00EF7745">
        <w:rPr>
          <w:rFonts w:ascii="Arial" w:hAnsi="Arial" w:cs="Arial"/>
          <w:sz w:val="24"/>
          <w:szCs w:val="28"/>
          <w:lang w:val="es-ES_tradnl"/>
        </w:rPr>
        <w:t>Docente: Daniel Guzmán</w:t>
      </w:r>
    </w:p>
    <w:p w:rsidR="00857F04" w:rsidRPr="00EF7745" w:rsidRDefault="00857F04" w:rsidP="007855C3">
      <w:pPr>
        <w:jc w:val="both"/>
        <w:rPr>
          <w:rFonts w:ascii="Arial" w:hAnsi="Arial" w:cs="Arial"/>
          <w:sz w:val="28"/>
          <w:szCs w:val="28"/>
          <w:lang w:val="es-ES_tradnl"/>
        </w:rPr>
      </w:pP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En este momento, se acercará a los alumnos textos de tipo historiográfico que hacen a la formación básica como futuros docentes de filosofía y que confluyen, en la aproximación a contenidos de la carrera. El texto elegido para la lectura y la interacción entre los pares y el docente, intentan poner en acción el juego de la comprensión lectora y la reflexión crítica. Elementos que facilitan el aprendizaje de la filosofía.</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Objetivo: Afiancen conocimientos y capacidades académicas centrales para iniciar la carrera</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lastRenderedPageBreak/>
        <w:t>Tema: Introducción a la historia de América. Movimiento obrero.</w:t>
      </w:r>
    </w:p>
    <w:p w:rsidR="00857F04" w:rsidRPr="00EF7745" w:rsidRDefault="00AB4BF8" w:rsidP="007855C3">
      <w:pPr>
        <w:jc w:val="both"/>
        <w:rPr>
          <w:rFonts w:ascii="Arial" w:hAnsi="Arial" w:cs="Arial"/>
          <w:sz w:val="28"/>
          <w:szCs w:val="28"/>
          <w:lang w:val="es-ES_tradnl"/>
        </w:rPr>
      </w:pPr>
      <w:r w:rsidRPr="00EF7745">
        <w:rPr>
          <w:rFonts w:ascii="Arial" w:hAnsi="Arial" w:cs="Arial"/>
          <w:sz w:val="28"/>
          <w:szCs w:val="28"/>
          <w:lang w:val="es-ES_tradnl"/>
        </w:rPr>
        <w:t>Bibliografía</w:t>
      </w:r>
      <w:r w:rsidR="00857F04" w:rsidRPr="00EF7745">
        <w:rPr>
          <w:rFonts w:ascii="Arial" w:hAnsi="Arial" w:cs="Arial"/>
          <w:sz w:val="28"/>
          <w:szCs w:val="28"/>
          <w:lang w:val="es-ES_tradnl"/>
        </w:rPr>
        <w:t xml:space="preserve">: </w:t>
      </w:r>
      <w:proofErr w:type="spellStart"/>
      <w:r w:rsidR="00857F04" w:rsidRPr="00EF7745">
        <w:rPr>
          <w:rFonts w:ascii="Arial" w:hAnsi="Arial" w:cs="Arial"/>
          <w:sz w:val="28"/>
          <w:szCs w:val="28"/>
          <w:lang w:val="es-ES_tradnl"/>
        </w:rPr>
        <w:t>Godio</w:t>
      </w:r>
      <w:proofErr w:type="spellEnd"/>
      <w:r w:rsidR="00857F04" w:rsidRPr="00EF7745">
        <w:rPr>
          <w:rFonts w:ascii="Arial" w:hAnsi="Arial" w:cs="Arial"/>
          <w:sz w:val="28"/>
          <w:szCs w:val="28"/>
          <w:lang w:val="es-ES_tradnl"/>
        </w:rPr>
        <w:t>, Julio (1987), Historia del movimiento obrero latinoamericano, Nueva Sociedad, Costa Rica. Primera Parte: Artesanos y socialistas.</w:t>
      </w:r>
    </w:p>
    <w:p w:rsidR="00857F04" w:rsidRPr="00EF7745" w:rsidRDefault="00857F04" w:rsidP="007855C3">
      <w:pPr>
        <w:jc w:val="both"/>
        <w:rPr>
          <w:rFonts w:ascii="Arial" w:hAnsi="Arial" w:cs="Arial"/>
          <w:b/>
          <w:sz w:val="28"/>
          <w:szCs w:val="28"/>
          <w:lang w:val="es-ES_tradnl"/>
        </w:rPr>
      </w:pPr>
      <w:r w:rsidRPr="00EF7745">
        <w:rPr>
          <w:rFonts w:ascii="Arial" w:hAnsi="Arial" w:cs="Arial"/>
          <w:b/>
          <w:sz w:val="28"/>
          <w:szCs w:val="28"/>
          <w:lang w:val="es-ES_tradnl"/>
        </w:rPr>
        <w:t>Primer Momento</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Breve introducción de la propuesta de trabajo  y del tema a tratar.</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Lee el  siguiente texto: explora el título y subtítulos. Ideas que te llamen la atención.</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Luego de la lectura, escribí un texto breve de dos párrafos para explicarlo.</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Compartan sus textos en grupos e intercambien opiniones sobre el abordaje que realizaron.</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 xml:space="preserve">Contextualizar el texto: buscar información en el celular del autor y el tema. </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Compartimos respuestas y afirmaciones entre todos. Fundamentemos. Escuchamos. Disentimos.</w:t>
      </w:r>
    </w:p>
    <w:p w:rsidR="00857F04" w:rsidRPr="00EF7745" w:rsidRDefault="00857F04" w:rsidP="007855C3">
      <w:pPr>
        <w:jc w:val="both"/>
        <w:rPr>
          <w:rFonts w:ascii="Arial" w:hAnsi="Arial" w:cs="Arial"/>
          <w:sz w:val="28"/>
          <w:szCs w:val="28"/>
          <w:lang w:val="es-ES_tradnl"/>
        </w:rPr>
      </w:pPr>
    </w:p>
    <w:p w:rsidR="00857F04" w:rsidRPr="00EF7745" w:rsidRDefault="00857F04" w:rsidP="007855C3">
      <w:pPr>
        <w:jc w:val="both"/>
        <w:rPr>
          <w:rFonts w:ascii="Arial" w:hAnsi="Arial" w:cs="Arial"/>
          <w:b/>
          <w:sz w:val="28"/>
          <w:szCs w:val="28"/>
          <w:lang w:val="es-ES_tradnl"/>
        </w:rPr>
      </w:pPr>
      <w:r w:rsidRPr="00EF7745">
        <w:rPr>
          <w:rFonts w:ascii="Arial" w:hAnsi="Arial" w:cs="Arial"/>
          <w:b/>
          <w:sz w:val="28"/>
          <w:szCs w:val="28"/>
          <w:lang w:val="es-ES_tradnl"/>
        </w:rPr>
        <w:t>Segundo Momento</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Pulimos el texto ya leído.</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Lectura Profunda: marcamos, anotamos en el margen y sacamos flechas.</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Desmenuzamos: conceptos, causas, hechos y consecuencias. Descubrimos el proceso histórico.</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 xml:space="preserve">En grupo compartan la pulida individual y luego realicen un texto que sea una síntesis de todas las conclusiones brindadas por los integrantes. </w:t>
      </w:r>
    </w:p>
    <w:p w:rsidR="00857F04" w:rsidRPr="00EF7745" w:rsidRDefault="00857F04" w:rsidP="007855C3">
      <w:pPr>
        <w:jc w:val="both"/>
        <w:rPr>
          <w:rFonts w:ascii="Arial" w:hAnsi="Arial" w:cs="Arial"/>
          <w:sz w:val="28"/>
          <w:szCs w:val="28"/>
          <w:lang w:val="es-ES_tradnl"/>
        </w:rPr>
      </w:pPr>
      <w:r w:rsidRPr="00EF7745">
        <w:rPr>
          <w:rFonts w:ascii="Arial" w:hAnsi="Arial" w:cs="Arial"/>
          <w:sz w:val="28"/>
          <w:szCs w:val="28"/>
          <w:lang w:val="es-ES_tradnl"/>
        </w:rPr>
        <w:t>Reflexionamos sobre la lectura realizada. Ronda de lectura de todos los grupos para compartir lo trabajado en la jornada.</w:t>
      </w:r>
    </w:p>
    <w:p w:rsidR="006D1355" w:rsidRPr="00EF7745" w:rsidRDefault="006D1355" w:rsidP="007855C3">
      <w:pPr>
        <w:jc w:val="both"/>
        <w:rPr>
          <w:rFonts w:ascii="Arial" w:hAnsi="Arial" w:cs="Arial"/>
          <w:sz w:val="28"/>
          <w:szCs w:val="28"/>
          <w:lang w:val="es-ES_tradnl"/>
        </w:rPr>
      </w:pPr>
    </w:p>
    <w:p w:rsidR="006D1355" w:rsidRPr="00EF7745" w:rsidRDefault="006D1355" w:rsidP="006D1355">
      <w:pPr>
        <w:jc w:val="both"/>
        <w:rPr>
          <w:rFonts w:ascii="Arial" w:hAnsi="Arial" w:cs="Arial"/>
          <w:sz w:val="28"/>
          <w:szCs w:val="28"/>
          <w:lang w:val="es-ES_tradnl"/>
        </w:rPr>
      </w:pPr>
      <w:r w:rsidRPr="00EF7745">
        <w:rPr>
          <w:rFonts w:ascii="Arial" w:hAnsi="Arial" w:cs="Arial"/>
          <w:sz w:val="28"/>
          <w:szCs w:val="28"/>
          <w:lang w:val="es-ES_tradnl"/>
        </w:rPr>
        <w:lastRenderedPageBreak/>
        <w:t xml:space="preserve">Nota: el texto de </w:t>
      </w:r>
      <w:proofErr w:type="spellStart"/>
      <w:r w:rsidRPr="00EF7745">
        <w:rPr>
          <w:rFonts w:ascii="Arial" w:hAnsi="Arial" w:cs="Arial"/>
          <w:sz w:val="28"/>
          <w:szCs w:val="28"/>
          <w:lang w:val="es-ES_tradnl"/>
        </w:rPr>
        <w:t>Godio</w:t>
      </w:r>
      <w:proofErr w:type="spellEnd"/>
      <w:r w:rsidRPr="00EF7745">
        <w:rPr>
          <w:rFonts w:ascii="Arial" w:hAnsi="Arial" w:cs="Arial"/>
          <w:sz w:val="28"/>
          <w:szCs w:val="28"/>
          <w:lang w:val="es-ES_tradnl"/>
        </w:rPr>
        <w:t xml:space="preserve">, Julio (1987), Historia del movimiento obrero latinoamericano, Nueva Sociedad, Costa Rica. Primera Parte: Artesanos y socialistas; lo encontrarán al final de la cartilla. </w:t>
      </w:r>
    </w:p>
    <w:p w:rsidR="006D1355" w:rsidRPr="00EF7745" w:rsidRDefault="006D1355" w:rsidP="007855C3">
      <w:pPr>
        <w:jc w:val="both"/>
        <w:rPr>
          <w:rFonts w:ascii="Arial" w:hAnsi="Arial" w:cs="Arial"/>
          <w:sz w:val="28"/>
          <w:szCs w:val="28"/>
          <w:lang w:val="es-ES_tradnl"/>
        </w:rPr>
      </w:pPr>
    </w:p>
    <w:p w:rsidR="00DC09D4" w:rsidRPr="00EF7745" w:rsidRDefault="00DC09D4" w:rsidP="007855C3">
      <w:pPr>
        <w:jc w:val="both"/>
        <w:rPr>
          <w:rFonts w:ascii="Arial" w:hAnsi="Arial" w:cs="Arial"/>
          <w:sz w:val="28"/>
          <w:szCs w:val="28"/>
          <w:lang w:val="es-ES_tradnl"/>
        </w:rPr>
      </w:pPr>
    </w:p>
    <w:p w:rsidR="00DC09D4" w:rsidRPr="00EF7745" w:rsidRDefault="00DC09D4" w:rsidP="007855C3">
      <w:pPr>
        <w:jc w:val="both"/>
        <w:rPr>
          <w:rFonts w:ascii="Arial" w:hAnsi="Arial" w:cs="Arial"/>
          <w:sz w:val="28"/>
          <w:szCs w:val="28"/>
          <w:lang w:val="es-ES_tradnl"/>
        </w:rPr>
      </w:pPr>
    </w:p>
    <w:p w:rsidR="00DC09D4" w:rsidRPr="00EF7745" w:rsidRDefault="00DC09D4" w:rsidP="007855C3">
      <w:pPr>
        <w:jc w:val="both"/>
        <w:rPr>
          <w:rFonts w:ascii="Arial" w:hAnsi="Arial" w:cs="Arial"/>
          <w:sz w:val="28"/>
          <w:szCs w:val="28"/>
          <w:lang w:val="es-ES_tradnl"/>
        </w:rPr>
      </w:pPr>
    </w:p>
    <w:p w:rsidR="009007CD" w:rsidRPr="00EF7745" w:rsidRDefault="009007CD" w:rsidP="009007CD">
      <w:pPr>
        <w:jc w:val="center"/>
        <w:rPr>
          <w:rFonts w:ascii="Arial" w:hAnsi="Arial" w:cs="Arial"/>
          <w:b/>
          <w:bCs/>
          <w:sz w:val="28"/>
          <w:szCs w:val="20"/>
          <w:u w:val="single"/>
        </w:rPr>
      </w:pPr>
      <w:r w:rsidRPr="00EF7745">
        <w:rPr>
          <w:rFonts w:ascii="Arial" w:hAnsi="Arial" w:cs="Arial"/>
          <w:b/>
          <w:bCs/>
          <w:sz w:val="28"/>
          <w:szCs w:val="20"/>
          <w:u w:val="single"/>
        </w:rPr>
        <w:t>SER DOCENTE EN FORMACIÓN</w:t>
      </w:r>
    </w:p>
    <w:p w:rsidR="009007CD" w:rsidRPr="00EF7745" w:rsidRDefault="009007CD" w:rsidP="009007CD">
      <w:pPr>
        <w:jc w:val="right"/>
        <w:rPr>
          <w:rFonts w:ascii="Arial" w:hAnsi="Arial" w:cs="Arial"/>
          <w:b/>
          <w:bCs/>
          <w:szCs w:val="20"/>
        </w:rPr>
      </w:pPr>
      <w:r w:rsidRPr="00EF7745">
        <w:rPr>
          <w:rFonts w:ascii="Arial" w:hAnsi="Arial" w:cs="Arial"/>
          <w:b/>
          <w:bCs/>
          <w:szCs w:val="20"/>
        </w:rPr>
        <w:t>Profesora: Corregidor  Camila</w:t>
      </w:r>
    </w:p>
    <w:p w:rsidR="009007CD" w:rsidRPr="00EF7745" w:rsidRDefault="009007CD" w:rsidP="009007CD">
      <w:pPr>
        <w:autoSpaceDE w:val="0"/>
        <w:autoSpaceDN w:val="0"/>
        <w:adjustRightInd w:val="0"/>
        <w:spacing w:after="0" w:line="240" w:lineRule="auto"/>
        <w:jc w:val="both"/>
        <w:rPr>
          <w:rFonts w:ascii="Arial" w:hAnsi="Arial" w:cs="Arial"/>
          <w:b/>
          <w:bCs/>
          <w:color w:val="5B9CD6"/>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r w:rsidRPr="00EF7745">
        <w:rPr>
          <w:rFonts w:ascii="Arial" w:eastAsia="ArialMT" w:hAnsi="Arial" w:cs="Arial"/>
          <w:color w:val="00000A"/>
          <w:szCs w:val="20"/>
        </w:rPr>
        <w:t xml:space="preserve"> En el presente bloque, queremos comenzar a pensar juntos cuales son los desafíos de estudiar la carrera docente que has elegido, explorando los diferentes aspectos institucionales, las características de esta y las distintas formas de participación Estudiantil en los profesorados. Para ello, abordaremos ciertas dimensiones.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r w:rsidRPr="00EF7745">
        <w:rPr>
          <w:rFonts w:ascii="Arial" w:eastAsia="ArialMT" w:hAnsi="Arial" w:cs="Arial"/>
          <w:color w:val="00000A"/>
          <w:szCs w:val="20"/>
        </w:rPr>
        <w:t xml:space="preserve"> Una se refiere a la participación de los/las estudiantes en la vida Institucional, y en relación con esto te propondremos una puerta de entrada para integrarte activamente en la vida institucional y más allá de ella.</w:t>
      </w: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r w:rsidRPr="00EF7745">
        <w:rPr>
          <w:rFonts w:ascii="Arial" w:eastAsia="ArialMT" w:hAnsi="Arial" w:cs="Arial"/>
          <w:color w:val="00000A"/>
          <w:szCs w:val="20"/>
        </w:rPr>
        <w:t xml:space="preserve">  Es importante, además de escuchar a los y las directivos/as y a los/las docentes de la institución, contar también con la mirada de los/las propias docentes en formación. Es por ello que les proponemos compartir  este espacio con estudiantes avanzados/as o egresados/as de la carrera. Ellos/as podrán transmitirles información valiosa sobre su experiencia y aprendizaje en el profesorado. Igualmente, que con los/las docentes, a quienes podrán hacerles preguntas que les interesen.</w:t>
      </w: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A"/>
          <w:szCs w:val="20"/>
        </w:rPr>
      </w:pPr>
      <w:r w:rsidRPr="00EF7745">
        <w:rPr>
          <w:rFonts w:ascii="Arial" w:hAnsi="Arial" w:cs="Arial"/>
          <w:b/>
          <w:bCs/>
          <w:color w:val="5B9CD6"/>
          <w:szCs w:val="20"/>
        </w:rPr>
        <w:t>Iniciándonos en el Nivel Superior</w:t>
      </w:r>
    </w:p>
    <w:p w:rsidR="009007CD" w:rsidRPr="00EF7745" w:rsidRDefault="009007CD" w:rsidP="009007CD">
      <w:pPr>
        <w:autoSpaceDE w:val="0"/>
        <w:autoSpaceDN w:val="0"/>
        <w:adjustRightInd w:val="0"/>
        <w:spacing w:after="0" w:line="240" w:lineRule="auto"/>
        <w:jc w:val="both"/>
        <w:rPr>
          <w:rFonts w:ascii="Arial" w:hAnsi="Arial" w:cs="Arial"/>
          <w:b/>
          <w:bCs/>
          <w:color w:val="5B9CD6"/>
          <w:szCs w:val="20"/>
        </w:rPr>
      </w:pPr>
      <w:r w:rsidRPr="00EF7745">
        <w:rPr>
          <w:rFonts w:ascii="Arial" w:hAnsi="Arial" w:cs="Arial"/>
          <w:b/>
          <w:bCs/>
          <w:color w:val="5B9CD6"/>
          <w:szCs w:val="20"/>
        </w:rPr>
        <w:t>PARA COMENZAR</w:t>
      </w:r>
    </w:p>
    <w:p w:rsidR="009007CD" w:rsidRPr="00EF7745" w:rsidRDefault="009007CD" w:rsidP="009007CD">
      <w:pPr>
        <w:autoSpaceDE w:val="0"/>
        <w:autoSpaceDN w:val="0"/>
        <w:adjustRightInd w:val="0"/>
        <w:spacing w:after="0" w:line="240" w:lineRule="auto"/>
        <w:jc w:val="both"/>
        <w:rPr>
          <w:rFonts w:ascii="Arial" w:hAnsi="Arial" w:cs="Arial"/>
          <w:b/>
          <w:bCs/>
          <w:color w:val="5B9CD6"/>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Estas iniciando una carrera de Nivel Superior. Seguramente, la elección no fue sencilla.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El comienzo de un nuevo proyecto despierta entusiasmo, preguntas, desafíos e</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Inquietudes.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Por ello, en este primer momento, te proponemos reflexionar y compartir las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Expectativas y decisiones que te llevaron tomar esta elección profesional guiado por las siguientes preguntas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a. .Por qué elegiste estudiar el profesorado en Filosofía</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b. .Como llegaste al ISPP? .Por qué lo elegiste</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c. .Que sabes de la carrera</w:t>
      </w:r>
      <w:proofErr w:type="gramStart"/>
      <w:r w:rsidRPr="00EF7745">
        <w:rPr>
          <w:rFonts w:ascii="Arial" w:eastAsia="ArialMT" w:hAnsi="Arial" w:cs="Arial"/>
          <w:color w:val="000000"/>
          <w:szCs w:val="20"/>
        </w:rPr>
        <w:t>?</w:t>
      </w:r>
      <w:proofErr w:type="gramEnd"/>
      <w:r w:rsidRPr="00EF7745">
        <w:rPr>
          <w:rFonts w:ascii="Arial" w:eastAsia="ArialMT" w:hAnsi="Arial" w:cs="Arial"/>
          <w:color w:val="000000"/>
          <w:szCs w:val="20"/>
        </w:rPr>
        <w:t xml:space="preserve"> Que expectativas tienes</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 Socializa tus respuestas en el grupo clase</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AF21A7">
      <w:pPr>
        <w:pStyle w:val="Prrafodelista"/>
        <w:numPr>
          <w:ilvl w:val="0"/>
          <w:numId w:val="22"/>
        </w:numPr>
        <w:jc w:val="both"/>
        <w:rPr>
          <w:rFonts w:ascii="Arial" w:eastAsia="ArialMT" w:hAnsi="Arial" w:cs="Arial"/>
          <w:color w:val="000000"/>
          <w:szCs w:val="20"/>
        </w:rPr>
      </w:pPr>
      <w:r w:rsidRPr="00EF7745">
        <w:rPr>
          <w:rFonts w:ascii="Arial" w:eastAsia="ArialMT" w:hAnsi="Arial" w:cs="Arial"/>
          <w:color w:val="000000"/>
          <w:szCs w:val="20"/>
        </w:rPr>
        <w:t>Luego elaborar un listado de 5 preguntas que se hacen sobre la carrera y/o la institución</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b/>
          <w:color w:val="000000"/>
          <w:szCs w:val="20"/>
        </w:rPr>
      </w:pPr>
      <w:r w:rsidRPr="00EF7745">
        <w:rPr>
          <w:rFonts w:ascii="Arial" w:eastAsia="ArialMT" w:hAnsi="Arial" w:cs="Arial"/>
          <w:b/>
          <w:color w:val="000000"/>
          <w:szCs w:val="20"/>
        </w:rPr>
        <w:t>¿Por qué la docencia? ¿Por qué filosofía?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AF21A7">
      <w:pPr>
        <w:pStyle w:val="Prrafodelista"/>
        <w:numPr>
          <w:ilvl w:val="0"/>
          <w:numId w:val="20"/>
        </w:numPr>
        <w:autoSpaceDE w:val="0"/>
        <w:autoSpaceDN w:val="0"/>
        <w:adjustRightInd w:val="0"/>
        <w:spacing w:after="0" w:line="240" w:lineRule="auto"/>
        <w:jc w:val="both"/>
        <w:rPr>
          <w:rFonts w:ascii="Arial" w:eastAsia="ArialMT" w:hAnsi="Arial" w:cs="Arial"/>
          <w:color w:val="000000"/>
          <w:sz w:val="20"/>
          <w:szCs w:val="20"/>
        </w:rPr>
      </w:pPr>
      <w:r w:rsidRPr="00EF7745">
        <w:rPr>
          <w:rFonts w:ascii="Arial" w:eastAsia="ArialMT" w:hAnsi="Arial" w:cs="Arial"/>
          <w:color w:val="000000"/>
          <w:sz w:val="20"/>
          <w:szCs w:val="20"/>
        </w:rPr>
        <w:t xml:space="preserve">Leer el artículo periodístico y la reseña de Paulo Freire. </w:t>
      </w:r>
    </w:p>
    <w:p w:rsidR="009007CD" w:rsidRPr="00EF7745" w:rsidRDefault="009007CD" w:rsidP="00AF21A7">
      <w:pPr>
        <w:pStyle w:val="Prrafodelista"/>
        <w:numPr>
          <w:ilvl w:val="0"/>
          <w:numId w:val="20"/>
        </w:numPr>
        <w:autoSpaceDE w:val="0"/>
        <w:autoSpaceDN w:val="0"/>
        <w:adjustRightInd w:val="0"/>
        <w:spacing w:after="0" w:line="240" w:lineRule="auto"/>
        <w:jc w:val="both"/>
        <w:rPr>
          <w:rFonts w:ascii="Arial" w:eastAsia="ArialMT" w:hAnsi="Arial" w:cs="Arial"/>
          <w:color w:val="000000"/>
          <w:sz w:val="20"/>
          <w:szCs w:val="20"/>
        </w:rPr>
      </w:pPr>
      <w:r w:rsidRPr="00EF7745">
        <w:rPr>
          <w:rFonts w:ascii="Arial" w:eastAsia="ArialMT" w:hAnsi="Arial" w:cs="Arial"/>
          <w:color w:val="000000"/>
          <w:sz w:val="20"/>
          <w:szCs w:val="20"/>
        </w:rPr>
        <w:t>Elaborar una reflexión acerca de lo que  consideras que debería ser el rol del educador en el proceso de enseñanza aprendizaje.</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 w:val="20"/>
          <w:szCs w:val="20"/>
        </w:rPr>
      </w:pPr>
    </w:p>
    <w:p w:rsidR="009007CD" w:rsidRPr="00EF7745" w:rsidRDefault="009007CD" w:rsidP="009007CD">
      <w:pPr>
        <w:shd w:val="clear" w:color="auto" w:fill="FFFFFF"/>
        <w:spacing w:after="0" w:line="240" w:lineRule="auto"/>
        <w:jc w:val="both"/>
        <w:outlineLvl w:val="0"/>
        <w:rPr>
          <w:rFonts w:ascii="Arial" w:eastAsia="Times New Roman" w:hAnsi="Arial" w:cs="Arial"/>
          <w:b/>
          <w:bCs/>
          <w:i/>
          <w:color w:val="000000"/>
          <w:kern w:val="36"/>
          <w:sz w:val="24"/>
          <w:szCs w:val="16"/>
          <w:lang w:eastAsia="es-ES"/>
        </w:rPr>
      </w:pPr>
      <w:r w:rsidRPr="00EF7745">
        <w:rPr>
          <w:rFonts w:ascii="Arial" w:eastAsia="Times New Roman" w:hAnsi="Arial" w:cs="Arial"/>
          <w:b/>
          <w:bCs/>
          <w:i/>
          <w:color w:val="000000"/>
          <w:kern w:val="36"/>
          <w:sz w:val="24"/>
          <w:szCs w:val="16"/>
          <w:lang w:eastAsia="es-ES"/>
        </w:rPr>
        <w:t>Un documental argentino muestra los efectos de la filosofía y la literatura en una cárcel de máxima seguridad</w:t>
      </w:r>
    </w:p>
    <w:p w:rsidR="009007CD" w:rsidRPr="00EF7745" w:rsidRDefault="009007CD" w:rsidP="009007CD">
      <w:pPr>
        <w:shd w:val="clear" w:color="auto" w:fill="FFFFFF"/>
        <w:spacing w:after="0" w:line="240" w:lineRule="auto"/>
        <w:jc w:val="both"/>
        <w:rPr>
          <w:rFonts w:ascii="Arial" w:eastAsia="Times New Roman" w:hAnsi="Arial" w:cs="Arial"/>
          <w:i/>
          <w:color w:val="737373"/>
          <w:sz w:val="18"/>
          <w:szCs w:val="16"/>
          <w:lang w:eastAsia="es-ES"/>
        </w:rPr>
      </w:pPr>
      <w:r w:rsidRPr="00EF7745">
        <w:rPr>
          <w:rFonts w:ascii="Arial" w:eastAsia="Times New Roman" w:hAnsi="Arial" w:cs="Arial"/>
          <w:i/>
          <w:color w:val="737373"/>
          <w:sz w:val="18"/>
          <w:szCs w:val="16"/>
          <w:lang w:eastAsia="es-ES"/>
        </w:rPr>
        <w:t>Publicado: 7 feb 2019 14:45 GMT</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bCs/>
          <w:i/>
          <w:color w:val="000000"/>
          <w:sz w:val="18"/>
          <w:szCs w:val="16"/>
          <w:lang w:eastAsia="es-ES"/>
        </w:rPr>
        <w:t xml:space="preserve">En Pabellón 4, el cineasta Diego </w:t>
      </w:r>
      <w:proofErr w:type="spellStart"/>
      <w:r w:rsidRPr="00EF7745">
        <w:rPr>
          <w:rFonts w:ascii="Arial" w:eastAsia="Times New Roman" w:hAnsi="Arial" w:cs="Arial"/>
          <w:bCs/>
          <w:i/>
          <w:color w:val="000000"/>
          <w:sz w:val="18"/>
          <w:szCs w:val="16"/>
          <w:lang w:eastAsia="es-ES"/>
        </w:rPr>
        <w:t>Gachassin</w:t>
      </w:r>
      <w:proofErr w:type="spellEnd"/>
      <w:r w:rsidRPr="00EF7745">
        <w:rPr>
          <w:rFonts w:ascii="Arial" w:eastAsia="Times New Roman" w:hAnsi="Arial" w:cs="Arial"/>
          <w:bCs/>
          <w:i/>
          <w:color w:val="000000"/>
          <w:sz w:val="18"/>
          <w:szCs w:val="16"/>
          <w:lang w:eastAsia="es-ES"/>
        </w:rPr>
        <w:t xml:space="preserve"> narra la historia de Alberto </w:t>
      </w:r>
      <w:proofErr w:type="spellStart"/>
      <w:r w:rsidRPr="00EF7745">
        <w:rPr>
          <w:rFonts w:ascii="Arial" w:eastAsia="Times New Roman" w:hAnsi="Arial" w:cs="Arial"/>
          <w:bCs/>
          <w:i/>
          <w:color w:val="000000"/>
          <w:sz w:val="18"/>
          <w:szCs w:val="16"/>
          <w:lang w:eastAsia="es-ES"/>
        </w:rPr>
        <w:t>Sarlo</w:t>
      </w:r>
      <w:proofErr w:type="spellEnd"/>
      <w:r w:rsidRPr="00EF7745">
        <w:rPr>
          <w:rFonts w:ascii="Arial" w:eastAsia="Times New Roman" w:hAnsi="Arial" w:cs="Arial"/>
          <w:bCs/>
          <w:i/>
          <w:color w:val="000000"/>
          <w:sz w:val="18"/>
          <w:szCs w:val="16"/>
          <w:lang w:eastAsia="es-ES"/>
        </w:rPr>
        <w:t>, un abogado que, de forma independiente, brinda clases a 56 presos del penal de Florencio Varela.</w:t>
      </w:r>
      <w:r w:rsidRPr="00EF7745">
        <w:rPr>
          <w:rFonts w:ascii="Arial" w:hAnsi="Arial" w:cs="Arial"/>
          <w:i/>
          <w:noProof/>
          <w:sz w:val="18"/>
          <w:szCs w:val="16"/>
          <w:lang w:eastAsia="es-AR"/>
        </w:rPr>
        <w:drawing>
          <wp:inline distT="0" distB="0" distL="0" distR="0" wp14:anchorId="49F752FF" wp14:editId="3037E438">
            <wp:extent cx="4584879" cy="1689148"/>
            <wp:effectExtent l="0" t="0" r="6350" b="6350"/>
            <wp:docPr id="9" name="Imagen 9" descr="C:\Users\cami\AppData\Local\Microsoft\Windows\Temporary Internet Files\Content.Word\20190227_2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i\AppData\Local\Microsoft\Windows\Temporary Internet Files\Content.Word\20190227_2022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6155" cy="1689618"/>
                    </a:xfrm>
                    <a:prstGeom prst="rect">
                      <a:avLst/>
                    </a:prstGeom>
                    <a:noFill/>
                    <a:ln>
                      <a:noFill/>
                    </a:ln>
                  </pic:spPr>
                </pic:pic>
              </a:graphicData>
            </a:graphic>
          </wp:inline>
        </w:drawing>
      </w:r>
      <w:r w:rsidRPr="00EF7745">
        <w:rPr>
          <w:rFonts w:ascii="Arial" w:eastAsia="Times New Roman" w:hAnsi="Arial" w:cs="Arial"/>
          <w:i/>
          <w:color w:val="000000"/>
          <w:sz w:val="18"/>
          <w:szCs w:val="16"/>
          <w:lang w:eastAsia="es-ES"/>
        </w:rPr>
        <w:t xml:space="preserve">El abogado Alberto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brinda clases de filosofía, literatura y boxeo a 56 personas privadas de su libertad.</w:t>
      </w:r>
    </w:p>
    <w:p w:rsidR="009007CD" w:rsidRPr="00EF7745" w:rsidRDefault="009007CD" w:rsidP="009007CD">
      <w:pPr>
        <w:shd w:val="clear" w:color="auto" w:fill="FFFFFF"/>
        <w:spacing w:after="0" w:line="240" w:lineRule="auto"/>
        <w:jc w:val="both"/>
        <w:rPr>
          <w:rFonts w:ascii="Arial" w:hAnsi="Arial" w:cs="Arial"/>
          <w:i/>
          <w:sz w:val="18"/>
          <w:szCs w:val="16"/>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Desde hace nueve años, un abogado visita semanalmente el </w:t>
      </w:r>
      <w:r w:rsidRPr="00EF7745">
        <w:rPr>
          <w:rFonts w:ascii="Arial" w:eastAsia="Times New Roman" w:hAnsi="Arial" w:cs="Arial"/>
          <w:bCs/>
          <w:i/>
          <w:color w:val="000000"/>
          <w:sz w:val="18"/>
          <w:szCs w:val="16"/>
          <w:lang w:eastAsia="es-ES"/>
        </w:rPr>
        <w:t>pabellón de máxima seguridad</w:t>
      </w:r>
      <w:r w:rsidRPr="00EF7745">
        <w:rPr>
          <w:rFonts w:ascii="Arial" w:eastAsia="Times New Roman" w:hAnsi="Arial" w:cs="Arial"/>
          <w:i/>
          <w:color w:val="000000"/>
          <w:sz w:val="18"/>
          <w:szCs w:val="16"/>
          <w:lang w:eastAsia="es-ES"/>
        </w:rPr>
        <w:t xml:space="preserve"> de la Unidad Penitenciaria Nº 23 de la cárcel de Florencio Varela, en la provincia de Buenos Aires, Argentina. Allí, de manera independiente, sin apoyo estatal y aún lidiando con las autoridades del penal, Alberto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brinda clases de filosofía, literatura y boxeo a 56 personas privadas de su libertad.</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A partir de los aprendizajes adquiridos en los talleres a lo largo de casi una década, los presos han publicado ya </w:t>
      </w:r>
      <w:r w:rsidRPr="00EF7745">
        <w:rPr>
          <w:rFonts w:ascii="Arial" w:eastAsia="Times New Roman" w:hAnsi="Arial" w:cs="Arial"/>
          <w:bCs/>
          <w:i/>
          <w:color w:val="000000"/>
          <w:sz w:val="18"/>
          <w:szCs w:val="16"/>
          <w:lang w:eastAsia="es-ES"/>
        </w:rPr>
        <w:t>diez libros</w:t>
      </w:r>
      <w:r w:rsidRPr="00EF7745">
        <w:rPr>
          <w:rFonts w:ascii="Arial" w:eastAsia="Times New Roman" w:hAnsi="Arial" w:cs="Arial"/>
          <w:i/>
          <w:color w:val="000000"/>
          <w:sz w:val="18"/>
          <w:szCs w:val="16"/>
          <w:lang w:eastAsia="es-ES"/>
        </w:rPr>
        <w:t> a través de su propia editorial, </w:t>
      </w:r>
      <w:hyperlink r:id="rId26" w:tgtFrame="_blank" w:history="1">
        <w:r w:rsidRPr="00EF7745">
          <w:rPr>
            <w:rFonts w:ascii="Arial" w:eastAsia="Times New Roman" w:hAnsi="Arial" w:cs="Arial"/>
            <w:i/>
            <w:color w:val="044EAA"/>
            <w:sz w:val="18"/>
            <w:szCs w:val="16"/>
            <w:lang w:eastAsia="es-ES"/>
          </w:rPr>
          <w:t xml:space="preserve">Cuenteros </w:t>
        </w:r>
        <w:proofErr w:type="spellStart"/>
        <w:r w:rsidRPr="00EF7745">
          <w:rPr>
            <w:rFonts w:ascii="Arial" w:eastAsia="Times New Roman" w:hAnsi="Arial" w:cs="Arial"/>
            <w:i/>
            <w:color w:val="044EAA"/>
            <w:sz w:val="18"/>
            <w:szCs w:val="16"/>
            <w:lang w:eastAsia="es-ES"/>
          </w:rPr>
          <w:t>Verseros</w:t>
        </w:r>
        <w:proofErr w:type="spellEnd"/>
        <w:r w:rsidRPr="00EF7745">
          <w:rPr>
            <w:rFonts w:ascii="Arial" w:eastAsia="Times New Roman" w:hAnsi="Arial" w:cs="Arial"/>
            <w:i/>
            <w:color w:val="044EAA"/>
            <w:sz w:val="18"/>
            <w:szCs w:val="16"/>
            <w:lang w:eastAsia="es-ES"/>
          </w:rPr>
          <w:t xml:space="preserve"> y Poetas</w:t>
        </w:r>
      </w:hyperlink>
      <w:r w:rsidRPr="00EF7745">
        <w:rPr>
          <w:rFonts w:ascii="Arial" w:eastAsia="Times New Roman" w:hAnsi="Arial" w:cs="Arial"/>
          <w:i/>
          <w:color w:val="000000"/>
          <w:sz w:val="18"/>
          <w:szCs w:val="16"/>
          <w:lang w:eastAsia="es-ES"/>
        </w:rPr>
        <w:t>. El material —que puede </w:t>
      </w:r>
      <w:proofErr w:type="spellStart"/>
      <w:r w:rsidRPr="00EF7745">
        <w:rPr>
          <w:rFonts w:ascii="Arial" w:eastAsiaTheme="minorHAnsi" w:hAnsi="Arial" w:cs="Arial"/>
          <w:sz w:val="24"/>
        </w:rPr>
        <w:fldChar w:fldCharType="begin"/>
      </w:r>
      <w:r w:rsidRPr="00EF7745">
        <w:rPr>
          <w:rFonts w:ascii="Arial" w:hAnsi="Arial" w:cs="Arial"/>
          <w:sz w:val="24"/>
        </w:rPr>
        <w:instrText xml:space="preserve"> HYPERLINK "https://drive.google.com/drive/folders/1xkUB5VRxgTj1n78RcJLXs0E7xBWavhbq?fbclid=IwAR3nBEPI-ifkxZxypWkspkQOCBzGFwLx1w752KNCrKB1YCNzBKrUr1Xi1OI" \t "_blank" </w:instrText>
      </w:r>
      <w:r w:rsidRPr="00EF7745">
        <w:rPr>
          <w:rFonts w:ascii="Arial" w:eastAsiaTheme="minorHAnsi" w:hAnsi="Arial" w:cs="Arial"/>
          <w:sz w:val="24"/>
        </w:rPr>
        <w:fldChar w:fldCharType="separate"/>
      </w:r>
      <w:r w:rsidRPr="00EF7745">
        <w:rPr>
          <w:rFonts w:ascii="Arial" w:eastAsia="Times New Roman" w:hAnsi="Arial" w:cs="Arial"/>
          <w:i/>
          <w:color w:val="044EAA"/>
          <w:sz w:val="18"/>
          <w:szCs w:val="16"/>
          <w:lang w:eastAsia="es-ES"/>
        </w:rPr>
        <w:t>descargarse</w:t>
      </w:r>
      <w:r w:rsidRPr="00EF7745">
        <w:rPr>
          <w:rFonts w:ascii="Arial" w:eastAsia="Times New Roman" w:hAnsi="Arial" w:cs="Arial"/>
          <w:i/>
          <w:color w:val="044EAA"/>
          <w:sz w:val="18"/>
          <w:szCs w:val="16"/>
          <w:lang w:eastAsia="es-ES"/>
        </w:rPr>
        <w:fldChar w:fldCharType="end"/>
      </w:r>
      <w:r w:rsidRPr="00EF7745">
        <w:rPr>
          <w:rFonts w:ascii="Arial" w:eastAsia="Times New Roman" w:hAnsi="Arial" w:cs="Arial"/>
          <w:i/>
          <w:color w:val="000000"/>
          <w:sz w:val="18"/>
          <w:szCs w:val="16"/>
          <w:lang w:eastAsia="es-ES"/>
        </w:rPr>
        <w:t>de</w:t>
      </w:r>
      <w:proofErr w:type="spellEnd"/>
      <w:r w:rsidRPr="00EF7745">
        <w:rPr>
          <w:rFonts w:ascii="Arial" w:eastAsia="Times New Roman" w:hAnsi="Arial" w:cs="Arial"/>
          <w:i/>
          <w:color w:val="000000"/>
          <w:sz w:val="18"/>
          <w:szCs w:val="16"/>
          <w:lang w:eastAsia="es-ES"/>
        </w:rPr>
        <w:t xml:space="preserve"> manera gratuita— consta de cuentos escritos por los propios internos, con reflexiones, vivencias y análisis de autores como Jean Paul Sartre, Martin Heidegger, Michel Foucault, Jorge Luis Borges, entre otros. Y para este año están preparando otros tres: uno sobre filosofía, otro basado en cuentos de Shakespeare, y uno más con relatos en primera persona sobre las torturas, el hacinamiento y todo tipo de padecimientos sufridos en contexto de encierro. </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hAnsi="Arial" w:cs="Arial"/>
          <w:i/>
          <w:noProof/>
          <w:sz w:val="18"/>
          <w:szCs w:val="16"/>
          <w:lang w:eastAsia="es-AR"/>
        </w:rPr>
        <w:drawing>
          <wp:inline distT="0" distB="0" distL="0" distR="0" wp14:anchorId="6B3AFB2D" wp14:editId="50C2EE73">
            <wp:extent cx="4063285" cy="1435995"/>
            <wp:effectExtent l="0" t="0" r="0" b="0"/>
            <wp:docPr id="10" name="Imagen 10" descr="C:\Users\cami\AppData\Local\Microsoft\Windows\Temporary Internet Files\Content.Word\20190227_20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i\AppData\Local\Microsoft\Windows\Temporary Internet Files\Content.Word\20190227_2025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2133" cy="1435588"/>
                    </a:xfrm>
                    <a:prstGeom prst="rect">
                      <a:avLst/>
                    </a:prstGeom>
                    <a:noFill/>
                    <a:ln>
                      <a:noFill/>
                    </a:ln>
                  </pic:spPr>
                </pic:pic>
              </a:graphicData>
            </a:graphic>
          </wp:inline>
        </w:drawing>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Las historias sobre esos padecimientos no son puro cuento. El último </w:t>
      </w:r>
      <w:hyperlink r:id="rId28" w:tgtFrame="_blank" w:history="1">
        <w:r w:rsidRPr="00EF7745">
          <w:rPr>
            <w:rFonts w:ascii="Arial" w:eastAsia="Times New Roman" w:hAnsi="Arial" w:cs="Arial"/>
            <w:i/>
            <w:color w:val="044EAA"/>
            <w:sz w:val="18"/>
            <w:szCs w:val="16"/>
            <w:lang w:eastAsia="es-ES"/>
          </w:rPr>
          <w:t>informe</w:t>
        </w:r>
      </w:hyperlink>
      <w:r w:rsidRPr="00EF7745">
        <w:rPr>
          <w:rFonts w:ascii="Arial" w:eastAsia="Times New Roman" w:hAnsi="Arial" w:cs="Arial"/>
          <w:i/>
          <w:color w:val="000000"/>
          <w:sz w:val="18"/>
          <w:szCs w:val="16"/>
          <w:lang w:eastAsia="es-ES"/>
        </w:rPr>
        <w:t> de la Procuración Penitenciaria de la Nación (PPN), contabilizó </w:t>
      </w:r>
      <w:r w:rsidRPr="00EF7745">
        <w:rPr>
          <w:rFonts w:ascii="Arial" w:eastAsia="Times New Roman" w:hAnsi="Arial" w:cs="Arial"/>
          <w:bCs/>
          <w:i/>
          <w:color w:val="000000"/>
          <w:sz w:val="18"/>
          <w:szCs w:val="16"/>
          <w:lang w:eastAsia="es-ES"/>
        </w:rPr>
        <w:t>5328 casos de tortura y/o malos tratos</w:t>
      </w:r>
      <w:r w:rsidRPr="00EF7745">
        <w:rPr>
          <w:rFonts w:ascii="Arial" w:eastAsia="Times New Roman" w:hAnsi="Arial" w:cs="Arial"/>
          <w:i/>
          <w:color w:val="000000"/>
          <w:sz w:val="18"/>
          <w:szCs w:val="16"/>
          <w:lang w:eastAsia="es-ES"/>
        </w:rPr>
        <w:t xml:space="preserve"> en todo el territorio. La consigna que propone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aunque parezca utópica en </w:t>
      </w:r>
      <w:proofErr w:type="gramStart"/>
      <w:r w:rsidRPr="00EF7745">
        <w:rPr>
          <w:rFonts w:ascii="Arial" w:eastAsia="Times New Roman" w:hAnsi="Arial" w:cs="Arial"/>
          <w:i/>
          <w:color w:val="000000"/>
          <w:sz w:val="18"/>
          <w:szCs w:val="16"/>
          <w:lang w:eastAsia="es-ES"/>
        </w:rPr>
        <w:t>una</w:t>
      </w:r>
      <w:proofErr w:type="gramEnd"/>
      <w:r w:rsidRPr="00EF7745">
        <w:rPr>
          <w:rFonts w:ascii="Arial" w:eastAsia="Times New Roman" w:hAnsi="Arial" w:cs="Arial"/>
          <w:i/>
          <w:color w:val="000000"/>
          <w:sz w:val="18"/>
          <w:szCs w:val="16"/>
          <w:lang w:eastAsia="es-ES"/>
        </w:rPr>
        <w:t xml:space="preserve"> país como la Argentina, es clara: "Pabellones con bibliotecas, sin violencia, sin pastillas y sin muertes".</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 xml:space="preserve">El resultado está a la vista: hoy, varios de los colaboradores de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son </w:t>
      </w:r>
      <w:proofErr w:type="spellStart"/>
      <w:r w:rsidRPr="00EF7745">
        <w:rPr>
          <w:rFonts w:ascii="Arial" w:eastAsia="Times New Roman" w:hAnsi="Arial" w:cs="Arial"/>
          <w:i/>
          <w:color w:val="000000"/>
          <w:sz w:val="18"/>
          <w:szCs w:val="16"/>
          <w:lang w:eastAsia="es-ES"/>
        </w:rPr>
        <w:t>exalumnos</w:t>
      </w:r>
      <w:proofErr w:type="spellEnd"/>
      <w:r w:rsidRPr="00EF7745">
        <w:rPr>
          <w:rFonts w:ascii="Arial" w:eastAsia="Times New Roman" w:hAnsi="Arial" w:cs="Arial"/>
          <w:i/>
          <w:color w:val="000000"/>
          <w:sz w:val="18"/>
          <w:szCs w:val="16"/>
          <w:lang w:eastAsia="es-ES"/>
        </w:rPr>
        <w:t xml:space="preserve"> que, ya en libertad, trasladan sus conocimientos a otros penales bonaerenses. Son las nuevas "sucursales" del proyecto, como les llaman metafóricamente. Es así como  continúan visitando cárceles, pero ahora como docentes. Además, dos de ellos, Brian Calla y Carlos Mena, hicieron el curso para instructores de boxeo y se recibieron con promedios de 9.50 y 10, y en un mes tendrán en sus manos los diplomas.</w:t>
      </w:r>
    </w:p>
    <w:p w:rsidR="009007CD" w:rsidRPr="00EF7745" w:rsidRDefault="009007CD" w:rsidP="009007CD">
      <w:pPr>
        <w:shd w:val="clear" w:color="auto" w:fill="FFFFFF"/>
        <w:spacing w:after="0" w:line="240" w:lineRule="auto"/>
        <w:jc w:val="both"/>
        <w:outlineLvl w:val="2"/>
        <w:rPr>
          <w:rFonts w:ascii="Arial" w:eastAsia="Times New Roman" w:hAnsi="Arial" w:cs="Arial"/>
          <w:bCs/>
          <w:i/>
          <w:color w:val="000000"/>
          <w:sz w:val="18"/>
          <w:szCs w:val="16"/>
          <w:lang w:eastAsia="es-ES"/>
        </w:rPr>
      </w:pPr>
      <w:r w:rsidRPr="00EF7745">
        <w:rPr>
          <w:rFonts w:ascii="Arial" w:eastAsia="Times New Roman" w:hAnsi="Arial" w:cs="Arial"/>
          <w:bCs/>
          <w:i/>
          <w:color w:val="000000"/>
          <w:sz w:val="18"/>
          <w:szCs w:val="16"/>
          <w:lang w:eastAsia="es-ES"/>
        </w:rPr>
        <w:lastRenderedPageBreak/>
        <w:t>Una "mosca" en las paredes del penal</w:t>
      </w:r>
    </w:p>
    <w:p w:rsidR="009007CD" w:rsidRPr="00EF7745" w:rsidRDefault="009007CD" w:rsidP="009007CD">
      <w:pPr>
        <w:shd w:val="clear" w:color="auto" w:fill="FFFFFF"/>
        <w:spacing w:after="0" w:line="240" w:lineRule="auto"/>
        <w:jc w:val="both"/>
        <w:rPr>
          <w:rFonts w:ascii="Arial" w:hAnsi="Arial" w:cs="Arial"/>
          <w:i/>
          <w:sz w:val="18"/>
          <w:szCs w:val="16"/>
        </w:rPr>
      </w:pPr>
      <w:r w:rsidRPr="00EF7745">
        <w:rPr>
          <w:rFonts w:ascii="Arial" w:eastAsia="Times New Roman" w:hAnsi="Arial" w:cs="Arial"/>
          <w:i/>
          <w:color w:val="000000"/>
          <w:sz w:val="18"/>
          <w:szCs w:val="16"/>
          <w:lang w:eastAsia="es-ES"/>
        </w:rPr>
        <w:t xml:space="preserve">El proyecto de Alberto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ha sido fuente de inspiración para el documentalista local Diego </w:t>
      </w:r>
      <w:proofErr w:type="spellStart"/>
      <w:r w:rsidRPr="00EF7745">
        <w:rPr>
          <w:rFonts w:ascii="Arial" w:eastAsia="Times New Roman" w:hAnsi="Arial" w:cs="Arial"/>
          <w:i/>
          <w:color w:val="000000"/>
          <w:sz w:val="18"/>
          <w:szCs w:val="16"/>
          <w:lang w:eastAsia="es-ES"/>
        </w:rPr>
        <w:t>Gachassin</w:t>
      </w:r>
      <w:proofErr w:type="spellEnd"/>
      <w:r w:rsidRPr="00EF7745">
        <w:rPr>
          <w:rFonts w:ascii="Arial" w:eastAsia="Times New Roman" w:hAnsi="Arial" w:cs="Arial"/>
          <w:i/>
          <w:color w:val="000000"/>
          <w:sz w:val="18"/>
          <w:szCs w:val="16"/>
          <w:lang w:eastAsia="es-ES"/>
        </w:rPr>
        <w:t>, quien, después de un trabajo de seis meses de filmación en el interior del penal, estrenó en 2018 la película </w:t>
      </w:r>
      <w:hyperlink r:id="rId29" w:tgtFrame="_blank" w:history="1">
        <w:r w:rsidRPr="00EF7745">
          <w:rPr>
            <w:rFonts w:ascii="Arial" w:eastAsia="Times New Roman" w:hAnsi="Arial" w:cs="Arial"/>
            <w:i/>
            <w:color w:val="044EAA"/>
            <w:sz w:val="18"/>
            <w:szCs w:val="16"/>
            <w:lang w:eastAsia="es-ES"/>
          </w:rPr>
          <w:t>Pabellón 4</w:t>
        </w:r>
      </w:hyperlink>
      <w:r w:rsidRPr="00EF7745">
        <w:rPr>
          <w:rFonts w:ascii="Arial" w:eastAsia="Times New Roman" w:hAnsi="Arial" w:cs="Arial"/>
          <w:i/>
          <w:color w:val="000000"/>
          <w:sz w:val="18"/>
          <w:szCs w:val="16"/>
          <w:lang w:eastAsia="es-ES"/>
        </w:rPr>
        <w:t>, donde da cuenta del fortalecimiento espiritual y cultural de un grupo de presos que no solo han aprendido a leer y escribir, sino también a </w:t>
      </w:r>
      <w:r w:rsidRPr="00EF7745">
        <w:rPr>
          <w:rFonts w:ascii="Arial" w:eastAsia="Times New Roman" w:hAnsi="Arial" w:cs="Arial"/>
          <w:bCs/>
          <w:i/>
          <w:color w:val="000000"/>
          <w:sz w:val="18"/>
          <w:szCs w:val="16"/>
          <w:lang w:eastAsia="es-ES"/>
        </w:rPr>
        <w:t>"pensar la vida"</w:t>
      </w:r>
      <w:r w:rsidRPr="00EF7745">
        <w:rPr>
          <w:rFonts w:ascii="Arial" w:eastAsia="Times New Roman" w:hAnsi="Arial" w:cs="Arial"/>
          <w:i/>
          <w:color w:val="000000"/>
          <w:sz w:val="18"/>
          <w:szCs w:val="16"/>
          <w:lang w:eastAsia="es-ES"/>
        </w:rPr>
        <w:t xml:space="preserve">, como relata uno de los protagonistas en el </w:t>
      </w:r>
      <w:proofErr w:type="spellStart"/>
      <w:r w:rsidRPr="00EF7745">
        <w:rPr>
          <w:rFonts w:ascii="Arial" w:eastAsia="Times New Roman" w:hAnsi="Arial" w:cs="Arial"/>
          <w:i/>
          <w:color w:val="000000"/>
          <w:sz w:val="18"/>
          <w:szCs w:val="16"/>
          <w:lang w:eastAsia="es-ES"/>
        </w:rPr>
        <w:t>film.</w:t>
      </w:r>
      <w:r w:rsidRPr="00EF7745">
        <w:rPr>
          <w:rFonts w:ascii="Arial" w:eastAsia="Times New Roman" w:hAnsi="Arial" w:cs="Arial"/>
          <w:i/>
          <w:color w:val="FFFFFF"/>
          <w:sz w:val="18"/>
          <w:szCs w:val="16"/>
          <w:lang w:eastAsia="es-ES"/>
        </w:rPr>
        <w:t>afic</w:t>
      </w:r>
      <w:proofErr w:type="spellEnd"/>
      <w:r w:rsidRPr="00EF7745">
        <w:rPr>
          <w:rFonts w:ascii="Arial" w:hAnsi="Arial" w:cs="Arial"/>
          <w:i/>
          <w:sz w:val="18"/>
          <w:szCs w:val="16"/>
        </w:rPr>
        <w:t xml:space="preserve"> </w:t>
      </w:r>
    </w:p>
    <w:p w:rsidR="009007CD" w:rsidRPr="00EF7745" w:rsidRDefault="009007CD" w:rsidP="009007CD">
      <w:pPr>
        <w:shd w:val="clear" w:color="auto" w:fill="FFFFFF"/>
        <w:spacing w:after="0" w:line="240" w:lineRule="auto"/>
        <w:jc w:val="both"/>
        <w:rPr>
          <w:rFonts w:ascii="Arial" w:hAnsi="Arial" w:cs="Arial"/>
          <w:i/>
          <w:sz w:val="18"/>
          <w:szCs w:val="16"/>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hAnsi="Arial" w:cs="Arial"/>
          <w:i/>
          <w:noProof/>
          <w:sz w:val="18"/>
          <w:szCs w:val="16"/>
          <w:lang w:eastAsia="es-AR"/>
        </w:rPr>
        <w:drawing>
          <wp:inline distT="0" distB="0" distL="0" distR="0" wp14:anchorId="61428A6A" wp14:editId="50C50024">
            <wp:extent cx="2318197" cy="953037"/>
            <wp:effectExtent l="0" t="0" r="6350" b="0"/>
            <wp:docPr id="11" name="Imagen 11" descr="C:\Users\cami\AppData\Local\Microsoft\Windows\Temporary Internet Files\Content.Word\20190227_20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i\AppData\Local\Microsoft\Windows\Temporary Internet Files\Content.Word\20190227_2023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283" cy="952661"/>
                    </a:xfrm>
                    <a:prstGeom prst="rect">
                      <a:avLst/>
                    </a:prstGeom>
                    <a:noFill/>
                    <a:ln>
                      <a:noFill/>
                    </a:ln>
                  </pic:spPr>
                </pic:pic>
              </a:graphicData>
            </a:graphic>
          </wp:inline>
        </w:drawing>
      </w:r>
      <w:proofErr w:type="gramStart"/>
      <w:r w:rsidRPr="00EF7745">
        <w:rPr>
          <w:rFonts w:ascii="Arial" w:eastAsia="Times New Roman" w:hAnsi="Arial" w:cs="Arial"/>
          <w:i/>
          <w:color w:val="FFFFFF"/>
          <w:sz w:val="18"/>
          <w:szCs w:val="16"/>
          <w:lang w:eastAsia="es-ES"/>
        </w:rPr>
        <w:t>he</w:t>
      </w:r>
      <w:proofErr w:type="gramEnd"/>
      <w:r w:rsidRPr="00EF7745">
        <w:rPr>
          <w:rFonts w:ascii="Arial" w:eastAsia="Times New Roman" w:hAnsi="Arial" w:cs="Arial"/>
          <w:i/>
          <w:color w:val="FFFFFF"/>
          <w:sz w:val="18"/>
          <w:szCs w:val="16"/>
          <w:lang w:eastAsia="es-ES"/>
        </w:rPr>
        <w:t xml:space="preserve"> del documental Pabellón 4 / Pabellón 4 Facebook / RT</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 xml:space="preserve">"Pabellón 4 intenta mostrar que es posible hacer algo aún cuando mucha gente intenta convencer a los demás de que estas personas no tienen solución", explica </w:t>
      </w:r>
      <w:proofErr w:type="spellStart"/>
      <w:r w:rsidRPr="00EF7745">
        <w:rPr>
          <w:rFonts w:ascii="Arial" w:eastAsia="Times New Roman" w:hAnsi="Arial" w:cs="Arial"/>
          <w:i/>
          <w:color w:val="000000"/>
          <w:sz w:val="18"/>
          <w:szCs w:val="16"/>
          <w:lang w:eastAsia="es-ES"/>
        </w:rPr>
        <w:t>Gachassin</w:t>
      </w:r>
      <w:proofErr w:type="spellEnd"/>
      <w:r w:rsidRPr="00EF7745">
        <w:rPr>
          <w:rFonts w:ascii="Arial" w:eastAsia="Times New Roman" w:hAnsi="Arial" w:cs="Arial"/>
          <w:i/>
          <w:color w:val="000000"/>
          <w:sz w:val="18"/>
          <w:szCs w:val="16"/>
          <w:lang w:eastAsia="es-ES"/>
        </w:rPr>
        <w:t xml:space="preserve"> en diálogo con RT.</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 xml:space="preserve">Fiel a un estilo que dejó plasmado ya en sus obras anteriores, Habitación disponible (2004) y Los cuerpos dóciles (2015), </w:t>
      </w:r>
      <w:proofErr w:type="spellStart"/>
      <w:r w:rsidRPr="00EF7745">
        <w:rPr>
          <w:rFonts w:ascii="Arial" w:eastAsia="Times New Roman" w:hAnsi="Arial" w:cs="Arial"/>
          <w:i/>
          <w:color w:val="000000"/>
          <w:sz w:val="18"/>
          <w:szCs w:val="16"/>
          <w:lang w:eastAsia="es-ES"/>
        </w:rPr>
        <w:t>Gachassin</w:t>
      </w:r>
      <w:proofErr w:type="spellEnd"/>
      <w:r w:rsidRPr="00EF7745">
        <w:rPr>
          <w:rFonts w:ascii="Arial" w:eastAsia="Times New Roman" w:hAnsi="Arial" w:cs="Arial"/>
          <w:i/>
          <w:color w:val="000000"/>
          <w:sz w:val="18"/>
          <w:szCs w:val="16"/>
          <w:lang w:eastAsia="es-ES"/>
        </w:rPr>
        <w:t xml:space="preserve"> deja que la historia transcurra y 'se cuente sola'. Su trabajo consiste en colocar la cámara en el lugar preciso, moverse constantemente para captar las mejores escenas de lo que está ocurriendo, y mantenerse lo más invisible que se pueda para los protagonistas. En Pabellón 4 no hay preguntas, no hay voces en off. Lo único que aparece es una placa al inicio del film, que ni siquiera anticipa quién es y qué hace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en una cárcel de máxima seguridad. </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"Es un tipo de documental al que se llama 'de observación' —detalla el director—. A veces parece más una ficción que un documental. Trato de contar o de dar mi opinión solamente con el montaje o con las cosas seleccionadas de lo que yo filmo. También con los testimonios de la gente, pero no dichos hacia mí, sino entre ellos. Es como si yo fuera </w:t>
      </w:r>
      <w:r w:rsidRPr="00EF7745">
        <w:rPr>
          <w:rFonts w:ascii="Arial" w:eastAsia="Times New Roman" w:hAnsi="Arial" w:cs="Arial"/>
          <w:bCs/>
          <w:i/>
          <w:color w:val="000000"/>
          <w:sz w:val="18"/>
          <w:szCs w:val="16"/>
          <w:lang w:eastAsia="es-ES"/>
        </w:rPr>
        <w:t>una mosca en la pared</w:t>
      </w:r>
      <w:r w:rsidRPr="00EF7745">
        <w:rPr>
          <w:rFonts w:ascii="Arial" w:eastAsia="Times New Roman" w:hAnsi="Arial" w:cs="Arial"/>
          <w:i/>
          <w:color w:val="000000"/>
          <w:sz w:val="18"/>
          <w:szCs w:val="16"/>
          <w:lang w:eastAsia="es-ES"/>
        </w:rPr>
        <w:t>, desde donde miro y trato de no intervenir".</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hAnsi="Arial" w:cs="Arial"/>
          <w:i/>
          <w:noProof/>
          <w:sz w:val="18"/>
          <w:szCs w:val="16"/>
          <w:lang w:eastAsia="es-AR"/>
        </w:rPr>
        <w:drawing>
          <wp:inline distT="0" distB="0" distL="0" distR="0" wp14:anchorId="30A333AE" wp14:editId="00026272">
            <wp:extent cx="2936383" cy="1236372"/>
            <wp:effectExtent l="0" t="0" r="0" b="1905"/>
            <wp:docPr id="2" name="Imagen 2" descr="C:\Users\cami\AppData\Local\Microsoft\Windows\Temporary Internet Files\Content.Word\20190227_2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mi\AppData\Local\Microsoft\Windows\Temporary Internet Files\Content.Word\20190227_2024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4944" cy="1235766"/>
                    </a:xfrm>
                    <a:prstGeom prst="rect">
                      <a:avLst/>
                    </a:prstGeom>
                    <a:noFill/>
                    <a:ln>
                      <a:noFill/>
                    </a:ln>
                  </pic:spPr>
                </pic:pic>
              </a:graphicData>
            </a:graphic>
          </wp:inline>
        </w:drawing>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noProof/>
          <w:color w:val="000000"/>
          <w:sz w:val="18"/>
          <w:szCs w:val="16"/>
          <w:lang w:eastAsia="es-AR"/>
        </w:rPr>
        <mc:AlternateContent>
          <mc:Choice Requires="wps">
            <w:drawing>
              <wp:inline distT="0" distB="0" distL="0" distR="0" wp14:anchorId="768766C8" wp14:editId="437F0FC7">
                <wp:extent cx="304165" cy="304165"/>
                <wp:effectExtent l="0" t="0" r="0" b="635"/>
                <wp:docPr id="4" name="Rectángulo 4" descr="https://cdni.rt.com/actualidad/public_images/2019.02/original/5c59790be9180fb43b8b456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ángulo 4" o:spid="_x0000_s1026" alt="https://cdni.rt.com/actualidad/public_images/2019.02/original/5c59790be9180fb43b8b456a.jpg"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" filled="f" stroked="f">
                <o:lock v:ext="edit" aspectratio="t"/>
                <w10:anchorlock/>
              </v:rect>
            </w:pict>
          </mc:Fallback>
        </mc:AlternateContent>
      </w:r>
      <w:r w:rsidRPr="00EF7745">
        <w:rPr>
          <w:rFonts w:ascii="Arial" w:eastAsia="Times New Roman" w:hAnsi="Arial" w:cs="Arial"/>
          <w:i/>
          <w:color w:val="000000"/>
          <w:sz w:val="18"/>
          <w:szCs w:val="16"/>
          <w:lang w:eastAsia="es-ES"/>
        </w:rPr>
        <w:t xml:space="preserve">La película muestra a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también en escenas cotidianas fuera del penal, con la intención de humanizar al docente mostrándolo como esposo y padre de familia; o como profesional dentro de su estudio de abogados —se dedica el derecho comercial—, interactuando con una asistente. Las imágenes interpelan: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podría ser cualquiera de nosotros. Pero probablemente no cualquiera de nosotros podría ser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"Cuando yo entré al pabellón 4 por primera vez </w:t>
      </w:r>
      <w:r w:rsidRPr="00EF7745">
        <w:rPr>
          <w:rFonts w:ascii="Arial" w:eastAsia="Times New Roman" w:hAnsi="Arial" w:cs="Arial"/>
          <w:bCs/>
          <w:i/>
          <w:color w:val="000000"/>
          <w:sz w:val="18"/>
          <w:szCs w:val="16"/>
          <w:lang w:eastAsia="es-ES"/>
        </w:rPr>
        <w:t>había charcos de sangre</w:t>
      </w:r>
      <w:r w:rsidRPr="00EF7745">
        <w:rPr>
          <w:rFonts w:ascii="Arial" w:eastAsia="Times New Roman" w:hAnsi="Arial" w:cs="Arial"/>
          <w:i/>
          <w:color w:val="000000"/>
          <w:sz w:val="18"/>
          <w:szCs w:val="16"/>
          <w:lang w:eastAsia="es-ES"/>
        </w:rPr>
        <w:t xml:space="preserve">. El 90 por ciento de los chicos no sabía leer. Formé equipos con los propios alumnos que ya tenían ese conocimiento y ellos mismos fueron alfabetizando al resto. Nicolás es el coordinador y es una máquina de alfabetizar pibes. En tres meses, no solo saben leer y escribir, sino que salen hablando y analizando la obra de Heidegger. Eso es un orgullo para mí", cuenta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a este medio.</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hAnsi="Arial" w:cs="Arial"/>
          <w:i/>
          <w:noProof/>
          <w:sz w:val="18"/>
          <w:szCs w:val="16"/>
          <w:lang w:eastAsia="es-AR"/>
        </w:rPr>
        <w:drawing>
          <wp:inline distT="0" distB="0" distL="0" distR="0" wp14:anchorId="7C8D15FD" wp14:editId="4B917CCD">
            <wp:extent cx="3161762" cy="1133341"/>
            <wp:effectExtent l="0" t="0" r="635" b="0"/>
            <wp:docPr id="14" name="Imagen 14" descr="C:\Users\cami\AppData\Local\Microsoft\Windows\Temporary Internet Files\Content.Word\20190227_2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i\AppData\Local\Microsoft\Windows\Temporary Internet Files\Content.Word\20190227_2025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9746" cy="1136203"/>
                    </a:xfrm>
                    <a:prstGeom prst="rect">
                      <a:avLst/>
                    </a:prstGeom>
                    <a:noFill/>
                    <a:ln>
                      <a:noFill/>
                    </a:ln>
                  </pic:spPr>
                </pic:pic>
              </a:graphicData>
            </a:graphic>
          </wp:inline>
        </w:drawing>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Los textos se van complejizando a medida que los escritores adquieren más herramientas filosóficas y literarias. "Ya cuando le tocamos el culo a Borges, le tocamos el culo a cualquiera", bromea el abogado.</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 xml:space="preserve">"Es básico, vos dale un lugar a los chicos, </w:t>
      </w:r>
      <w:proofErr w:type="spellStart"/>
      <w:r w:rsidRPr="00EF7745">
        <w:rPr>
          <w:rFonts w:ascii="Arial" w:eastAsia="Times New Roman" w:hAnsi="Arial" w:cs="Arial"/>
          <w:i/>
          <w:color w:val="000000"/>
          <w:sz w:val="18"/>
          <w:szCs w:val="16"/>
          <w:lang w:eastAsia="es-ES"/>
        </w:rPr>
        <w:t>llamalo</w:t>
      </w:r>
      <w:proofErr w:type="spellEnd"/>
      <w:r w:rsidRPr="00EF7745">
        <w:rPr>
          <w:rFonts w:ascii="Arial" w:eastAsia="Times New Roman" w:hAnsi="Arial" w:cs="Arial"/>
          <w:i/>
          <w:color w:val="000000"/>
          <w:sz w:val="18"/>
          <w:szCs w:val="16"/>
          <w:lang w:eastAsia="es-ES"/>
        </w:rPr>
        <w:t xml:space="preserve"> aula o como quieras, pero con una metodología </w:t>
      </w:r>
      <w:r w:rsidRPr="00EF7745">
        <w:rPr>
          <w:rFonts w:ascii="Arial" w:eastAsia="Times New Roman" w:hAnsi="Arial" w:cs="Arial"/>
          <w:bCs/>
          <w:i/>
          <w:color w:val="000000"/>
          <w:sz w:val="18"/>
          <w:szCs w:val="16"/>
          <w:lang w:eastAsia="es-ES"/>
        </w:rPr>
        <w:t>opuesta a la que nos enseñaron oficialmente</w:t>
      </w:r>
      <w:r w:rsidRPr="00EF7745">
        <w:rPr>
          <w:rFonts w:ascii="Arial" w:eastAsia="Times New Roman" w:hAnsi="Arial" w:cs="Arial"/>
          <w:i/>
          <w:color w:val="000000"/>
          <w:sz w:val="18"/>
          <w:szCs w:val="16"/>
          <w:lang w:eastAsia="es-ES"/>
        </w:rPr>
        <w:t>. Pasa por otro lado, por el contacto, por lo empático y por la pasión que uno le pone a lo que traslada. El contenido es indiferente: a mí se me da por la filosofía y la literatura, pero podría ser física cuántica. Trabajando mano a mano, sin prejuicios y dejando atrás los valores burgueses de la supremacía moral del hombre bien formado, </w:t>
      </w:r>
      <w:r w:rsidRPr="00EF7745">
        <w:rPr>
          <w:rFonts w:ascii="Arial" w:eastAsia="Times New Roman" w:hAnsi="Arial" w:cs="Arial"/>
          <w:bCs/>
          <w:i/>
          <w:color w:val="000000"/>
          <w:sz w:val="18"/>
          <w:szCs w:val="16"/>
          <w:lang w:eastAsia="es-ES"/>
        </w:rPr>
        <w:t>se puede llegar a cualquier lado</w:t>
      </w:r>
      <w:r w:rsidRPr="00EF7745">
        <w:rPr>
          <w:rFonts w:ascii="Arial" w:eastAsia="Times New Roman" w:hAnsi="Arial" w:cs="Arial"/>
          <w:i/>
          <w:color w:val="000000"/>
          <w:sz w:val="18"/>
          <w:szCs w:val="16"/>
          <w:lang w:eastAsia="es-ES"/>
        </w:rPr>
        <w:t xml:space="preserve">", sostiene. </w:t>
      </w:r>
    </w:p>
    <w:p w:rsidR="009007CD" w:rsidRPr="00EF7745" w:rsidRDefault="009007CD" w:rsidP="009007CD">
      <w:pPr>
        <w:shd w:val="clear" w:color="auto" w:fill="FFFFFF"/>
        <w:spacing w:after="0" w:line="240" w:lineRule="auto"/>
        <w:jc w:val="both"/>
        <w:rPr>
          <w:rFonts w:ascii="Arial" w:eastAsia="Times New Roman" w:hAnsi="Arial" w:cs="Arial"/>
          <w:bCs/>
          <w:i/>
          <w:color w:val="000000"/>
          <w:sz w:val="18"/>
          <w:szCs w:val="16"/>
          <w:lang w:eastAsia="es-ES"/>
        </w:rPr>
      </w:pPr>
      <w:proofErr w:type="spellStart"/>
      <w:r w:rsidRPr="00EF7745">
        <w:rPr>
          <w:rFonts w:ascii="Arial" w:eastAsia="Times New Roman" w:hAnsi="Arial" w:cs="Arial"/>
          <w:i/>
          <w:color w:val="000000"/>
          <w:sz w:val="18"/>
          <w:szCs w:val="16"/>
          <w:lang w:eastAsia="es-ES"/>
        </w:rPr>
        <w:t>Gachassin</w:t>
      </w:r>
      <w:proofErr w:type="spellEnd"/>
      <w:r w:rsidRPr="00EF7745">
        <w:rPr>
          <w:rFonts w:ascii="Arial" w:eastAsia="Times New Roman" w:hAnsi="Arial" w:cs="Arial"/>
          <w:i/>
          <w:color w:val="000000"/>
          <w:sz w:val="18"/>
          <w:szCs w:val="16"/>
          <w:lang w:eastAsia="es-ES"/>
        </w:rPr>
        <w:t xml:space="preserve"> conoció en 2016 la historia de los ‘Cuenteros’ y encontró que encajaba muy bien con su perfil artístico. Investigó y a los pocos días se enteró por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que uno de los protagonistas de la película Los Cuerpos Dóciles, un joven </w:t>
      </w:r>
      <w:r w:rsidRPr="00EF7745">
        <w:rPr>
          <w:rFonts w:ascii="Arial" w:eastAsia="Times New Roman" w:hAnsi="Arial" w:cs="Arial"/>
          <w:i/>
          <w:color w:val="000000"/>
          <w:sz w:val="18"/>
          <w:szCs w:val="16"/>
          <w:lang w:eastAsia="es-ES"/>
        </w:rPr>
        <w:lastRenderedPageBreak/>
        <w:t>que es condenado por robo, fue trasladado al pabellón 4 de la cárcel de Florencio Varela. Así terminó de decidir que ese sería </w:t>
      </w:r>
      <w:r w:rsidRPr="00EF7745">
        <w:rPr>
          <w:rFonts w:ascii="Arial" w:eastAsia="Times New Roman" w:hAnsi="Arial" w:cs="Arial"/>
          <w:bCs/>
          <w:i/>
          <w:color w:val="000000"/>
          <w:sz w:val="18"/>
          <w:szCs w:val="16"/>
          <w:lang w:eastAsia="es-ES"/>
        </w:rPr>
        <w:t>su próximo documental.  </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hAnsi="Arial" w:cs="Arial"/>
          <w:i/>
          <w:noProof/>
          <w:sz w:val="18"/>
          <w:szCs w:val="16"/>
          <w:lang w:eastAsia="es-AR"/>
        </w:rPr>
        <w:drawing>
          <wp:inline distT="0" distB="0" distL="0" distR="0" wp14:anchorId="276DA1E9" wp14:editId="33E92E87">
            <wp:extent cx="2929943" cy="1255690"/>
            <wp:effectExtent l="0" t="0" r="3810" b="1905"/>
            <wp:docPr id="15" name="Imagen 15" descr="C:\Users\cami\AppData\Local\Microsoft\Windows\Temporary Internet Files\Content.Word\20190227_20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mi\AppData\Local\Microsoft\Windows\Temporary Internet Files\Content.Word\20190227_2024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7767" cy="1259043"/>
                    </a:xfrm>
                    <a:prstGeom prst="rect">
                      <a:avLst/>
                    </a:prstGeom>
                    <a:noFill/>
                    <a:ln>
                      <a:noFill/>
                    </a:ln>
                  </pic:spPr>
                </pic:pic>
              </a:graphicData>
            </a:graphic>
          </wp:inline>
        </w:drawing>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 xml:space="preserve">"Alberto le está dando educación a chicos que nunca recibieron nada del Estado", señala el director. "El primer día de filmación me quedé con la mandíbula abierta. Entrar y ver a 56 presos de máxima seguridad en silencio total, prestándole atención a las clases de filosofía de Alberto, o explicando la teoría hegeliana mejor de lo que lo puedo hacer yo, me pareció una cosa de locos. Todo me resultaba increíble. Quedé encantado con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y con el proyecto".</w:t>
      </w:r>
    </w:p>
    <w:p w:rsidR="009007CD" w:rsidRPr="00EF7745" w:rsidRDefault="009007CD" w:rsidP="009007CD">
      <w:pPr>
        <w:shd w:val="clear" w:color="auto" w:fill="FFFFFF"/>
        <w:spacing w:after="0" w:line="240" w:lineRule="auto"/>
        <w:jc w:val="both"/>
        <w:outlineLvl w:val="2"/>
        <w:rPr>
          <w:rFonts w:ascii="Arial" w:eastAsia="Times New Roman" w:hAnsi="Arial" w:cs="Arial"/>
          <w:bCs/>
          <w:i/>
          <w:color w:val="000000"/>
          <w:sz w:val="18"/>
          <w:szCs w:val="16"/>
          <w:lang w:eastAsia="es-ES"/>
        </w:rPr>
      </w:pPr>
      <w:r w:rsidRPr="00EF7745">
        <w:rPr>
          <w:rFonts w:ascii="Arial" w:eastAsia="Times New Roman" w:hAnsi="Arial" w:cs="Arial"/>
          <w:bCs/>
          <w:i/>
          <w:color w:val="000000"/>
          <w:sz w:val="18"/>
          <w:szCs w:val="16"/>
          <w:lang w:eastAsia="es-ES"/>
        </w:rPr>
        <w:t>Educación no es reinserción</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 xml:space="preserve">Hay una palabra que molesta particularmente a Alberto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cada vez que le hablan desde afuera de las bondades de su proyecto: </w:t>
      </w:r>
      <w:r w:rsidRPr="00EF7745">
        <w:rPr>
          <w:rFonts w:ascii="Arial" w:eastAsia="Times New Roman" w:hAnsi="Arial" w:cs="Arial"/>
          <w:bCs/>
          <w:i/>
          <w:color w:val="000000"/>
          <w:sz w:val="18"/>
          <w:szCs w:val="16"/>
          <w:lang w:eastAsia="es-ES"/>
        </w:rPr>
        <w:t>reinserción</w:t>
      </w:r>
      <w:r w:rsidRPr="00EF7745">
        <w:rPr>
          <w:rFonts w:ascii="Arial" w:eastAsia="Times New Roman" w:hAnsi="Arial" w:cs="Arial"/>
          <w:i/>
          <w:color w:val="000000"/>
          <w:sz w:val="18"/>
          <w:szCs w:val="16"/>
          <w:lang w:eastAsia="es-ES"/>
        </w:rPr>
        <w:t>. Y lo deja claro en la película. Porque, por un lado, no es esa la finalidad de los talleres, y por otro, no le corresponde a él, como particular e independiente del Estado, asumir una tarea que le es ajena. Y en la que, además, no cree conceptualmente.</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"Para hablar de reinserción social, en algún momento estos chicos tendrían que haber estado insertos en el sistema. Son desclasados, son marginales, </w:t>
      </w:r>
      <w:r w:rsidRPr="00EF7745">
        <w:rPr>
          <w:rFonts w:ascii="Arial" w:eastAsia="Times New Roman" w:hAnsi="Arial" w:cs="Arial"/>
          <w:bCs/>
          <w:i/>
          <w:color w:val="000000"/>
          <w:sz w:val="18"/>
          <w:szCs w:val="16"/>
          <w:lang w:eastAsia="es-ES"/>
        </w:rPr>
        <w:t>no son nada</w:t>
      </w:r>
      <w:r w:rsidRPr="00EF7745">
        <w:rPr>
          <w:rFonts w:ascii="Arial" w:eastAsia="Times New Roman" w:hAnsi="Arial" w:cs="Arial"/>
          <w:i/>
          <w:color w:val="000000"/>
          <w:sz w:val="18"/>
          <w:szCs w:val="16"/>
          <w:lang w:eastAsia="es-ES"/>
        </w:rPr>
        <w:t>. Entonces no vengan a decirme que hay que re-insertarlo. Re-nada. Hay que insertarlos por primera vez", dice.</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Y agrega: "Pero para eso tengo que creer en los valores de la sociedad esa en la que quieren que los inserten, la misma sociedad que </w:t>
      </w:r>
      <w:r w:rsidRPr="00EF7745">
        <w:rPr>
          <w:rFonts w:ascii="Arial" w:eastAsia="Times New Roman" w:hAnsi="Arial" w:cs="Arial"/>
          <w:bCs/>
          <w:i/>
          <w:color w:val="000000"/>
          <w:sz w:val="18"/>
          <w:szCs w:val="16"/>
          <w:lang w:eastAsia="es-ES"/>
        </w:rPr>
        <w:t>avala la tortura</w:t>
      </w:r>
      <w:r w:rsidRPr="00EF7745">
        <w:rPr>
          <w:rFonts w:ascii="Arial" w:eastAsia="Times New Roman" w:hAnsi="Arial" w:cs="Arial"/>
          <w:i/>
          <w:color w:val="000000"/>
          <w:sz w:val="18"/>
          <w:szCs w:val="16"/>
          <w:lang w:eastAsia="es-ES"/>
        </w:rPr>
        <w:t> en las cárceles, con esos jueces blancos y de corbata. Yo lo único que hago es reivindicar el derecho a la educación, una educación integrativa. En esos valores sí me paro. Educación para que tengan herramientas para pensar. Si esas herramientas te alejan de la violencia, ¡bien! Pero que el Estado también deje de ser violento".</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roofErr w:type="spellStart"/>
      <w:r w:rsidRPr="00EF7745">
        <w:rPr>
          <w:rFonts w:ascii="Arial" w:eastAsia="Times New Roman" w:hAnsi="Arial" w:cs="Arial"/>
          <w:i/>
          <w:color w:val="000000"/>
          <w:sz w:val="18"/>
          <w:szCs w:val="16"/>
          <w:lang w:eastAsia="es-ES"/>
        </w:rPr>
        <w:t>Gachassin</w:t>
      </w:r>
      <w:proofErr w:type="spellEnd"/>
      <w:r w:rsidRPr="00EF7745">
        <w:rPr>
          <w:rFonts w:ascii="Arial" w:eastAsia="Times New Roman" w:hAnsi="Arial" w:cs="Arial"/>
          <w:i/>
          <w:color w:val="000000"/>
          <w:sz w:val="18"/>
          <w:szCs w:val="16"/>
          <w:lang w:eastAsia="es-ES"/>
        </w:rPr>
        <w:t>, por su parte, opina que no es fácil decidir, para alguien que no tiene muchas posibilidades económicas, dejar el delito, "sobre todo por la situación en la que está el país hoy", analiza.</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color w:val="000000"/>
          <w:sz w:val="18"/>
          <w:szCs w:val="16"/>
          <w:lang w:eastAsia="es-ES"/>
        </w:rPr>
        <w:t>Además, según el cineasta, toda la filosofía "</w:t>
      </w:r>
      <w:proofErr w:type="spellStart"/>
      <w:r w:rsidRPr="00EF7745">
        <w:rPr>
          <w:rFonts w:ascii="Arial" w:eastAsia="Times New Roman" w:hAnsi="Arial" w:cs="Arial"/>
          <w:i/>
          <w:color w:val="000000"/>
          <w:sz w:val="18"/>
          <w:szCs w:val="16"/>
          <w:lang w:eastAsia="es-ES"/>
        </w:rPr>
        <w:t>tumbera</w:t>
      </w:r>
      <w:proofErr w:type="spellEnd"/>
      <w:r w:rsidRPr="00EF7745">
        <w:rPr>
          <w:rFonts w:ascii="Arial" w:eastAsia="Times New Roman" w:hAnsi="Arial" w:cs="Arial"/>
          <w:i/>
          <w:color w:val="000000"/>
          <w:sz w:val="18"/>
          <w:szCs w:val="16"/>
          <w:lang w:eastAsia="es-ES"/>
        </w:rPr>
        <w:t xml:space="preserve">" [carcelaria] que incorporan al interior de los muros también los mantiene presos "estando adentro y afuera de la cárcel, y eso es algo que va a terminar arruinándolos a ellos mismos". De ahí la importancia del proyecto de </w: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que abre nuevos caminos a través de los libros: "Los ayuda a pensarse y elegir, cosas que nunca hicieron antes. </w:t>
      </w:r>
      <w:r w:rsidRPr="00EF7745">
        <w:rPr>
          <w:rFonts w:ascii="Arial" w:eastAsia="Times New Roman" w:hAnsi="Arial" w:cs="Arial"/>
          <w:bCs/>
          <w:i/>
          <w:color w:val="000000"/>
          <w:sz w:val="18"/>
          <w:szCs w:val="16"/>
          <w:lang w:eastAsia="es-ES"/>
        </w:rPr>
        <w:t>Los hace realmente libres</w:t>
      </w:r>
      <w:r w:rsidRPr="00EF7745">
        <w:rPr>
          <w:rFonts w:ascii="Arial" w:eastAsia="Times New Roman" w:hAnsi="Arial" w:cs="Arial"/>
          <w:i/>
          <w:color w:val="000000"/>
          <w:sz w:val="18"/>
          <w:szCs w:val="16"/>
          <w:lang w:eastAsia="es-ES"/>
        </w:rPr>
        <w:t>".</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hAnsi="Arial" w:cs="Arial"/>
          <w:i/>
          <w:noProof/>
          <w:sz w:val="18"/>
          <w:szCs w:val="16"/>
          <w:lang w:eastAsia="es-AR"/>
        </w:rPr>
        <w:drawing>
          <wp:inline distT="0" distB="0" distL="0" distR="0" wp14:anchorId="13AAC471" wp14:editId="193EDCE6">
            <wp:extent cx="3721994" cy="1656410"/>
            <wp:effectExtent l="0" t="0" r="0" b="1270"/>
            <wp:docPr id="16" name="Imagen 16" descr="C:\Users\cami\AppData\Local\Microsoft\Windows\Temporary Internet Files\Content.Word\20190227_2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mi\AppData\Local\Microsoft\Windows\Temporary Internet Files\Content.Word\20190227_2025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7508" cy="1658864"/>
                    </a:xfrm>
                    <a:prstGeom prst="rect">
                      <a:avLst/>
                    </a:prstGeom>
                    <a:noFill/>
                    <a:ln>
                      <a:noFill/>
                    </a:ln>
                  </pic:spPr>
                </pic:pic>
              </a:graphicData>
            </a:graphic>
          </wp:inline>
        </w:drawing>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r w:rsidRPr="00EF7745">
        <w:rPr>
          <w:rFonts w:ascii="Arial" w:eastAsia="Times New Roman" w:hAnsi="Arial" w:cs="Arial"/>
          <w:i/>
          <w:noProof/>
          <w:color w:val="000000"/>
          <w:sz w:val="18"/>
          <w:szCs w:val="16"/>
          <w:lang w:eastAsia="es-AR"/>
        </w:rPr>
        <mc:AlternateContent>
          <mc:Choice Requires="wps">
            <w:drawing>
              <wp:inline distT="0" distB="0" distL="0" distR="0" wp14:anchorId="1BAD1FBA" wp14:editId="5BA6D093">
                <wp:extent cx="304165" cy="304165"/>
                <wp:effectExtent l="0" t="0" r="0" b="635"/>
                <wp:docPr id="1" name="Rectángulo 1" descr="https://cdni.rt.com/actualidad/public_images/2019.02/original/5c59790ce9180fb43b8b456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ángulo 1" o:spid="_x0000_s1026" alt="https://cdni.rt.com/actualidad/public_images/2019.02/original/5c59790ce9180fb43b8b456b.jpg"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" filled="f" stroked="f">
                <o:lock v:ext="edit" aspectratio="t"/>
                <w10:anchorlock/>
              </v:rect>
            </w:pict>
          </mc:Fallback>
        </mc:AlternateContent>
      </w:r>
      <w:proofErr w:type="spellStart"/>
      <w:r w:rsidRPr="00EF7745">
        <w:rPr>
          <w:rFonts w:ascii="Arial" w:eastAsia="Times New Roman" w:hAnsi="Arial" w:cs="Arial"/>
          <w:i/>
          <w:color w:val="000000"/>
          <w:sz w:val="18"/>
          <w:szCs w:val="16"/>
          <w:lang w:eastAsia="es-ES"/>
        </w:rPr>
        <w:t>Sarlo</w:t>
      </w:r>
      <w:proofErr w:type="spellEnd"/>
      <w:r w:rsidRPr="00EF7745">
        <w:rPr>
          <w:rFonts w:ascii="Arial" w:eastAsia="Times New Roman" w:hAnsi="Arial" w:cs="Arial"/>
          <w:i/>
          <w:color w:val="000000"/>
          <w:sz w:val="18"/>
          <w:szCs w:val="16"/>
          <w:lang w:eastAsia="es-ES"/>
        </w:rPr>
        <w:t xml:space="preserve"> subraya que cerca del </w:t>
      </w:r>
      <w:hyperlink r:id="rId35" w:tgtFrame="_blank" w:history="1">
        <w:r w:rsidRPr="00EF7745">
          <w:rPr>
            <w:rFonts w:ascii="Arial" w:eastAsia="Times New Roman" w:hAnsi="Arial" w:cs="Arial"/>
            <w:i/>
            <w:color w:val="044EAA"/>
            <w:sz w:val="18"/>
            <w:szCs w:val="16"/>
            <w:lang w:eastAsia="es-ES"/>
          </w:rPr>
          <w:t>60 por ciento</w:t>
        </w:r>
      </w:hyperlink>
      <w:r w:rsidRPr="00EF7745">
        <w:rPr>
          <w:rFonts w:ascii="Arial" w:eastAsia="Times New Roman" w:hAnsi="Arial" w:cs="Arial"/>
          <w:i/>
          <w:color w:val="000000"/>
          <w:sz w:val="18"/>
          <w:szCs w:val="16"/>
          <w:lang w:eastAsia="es-ES"/>
        </w:rPr>
        <w:t xml:space="preserve"> de los presos en Argentina son procesados con prisión preventiva, es decir, no tienen condena firme. "Buena parte de ellos van a juicio oral y resultan ser inocentes. Pero una vez que entraste y estuviste seis meses en la cárcel y </w:t>
      </w:r>
      <w:proofErr w:type="spellStart"/>
      <w:r w:rsidRPr="00EF7745">
        <w:rPr>
          <w:rFonts w:ascii="Arial" w:eastAsia="Times New Roman" w:hAnsi="Arial" w:cs="Arial"/>
          <w:i/>
          <w:color w:val="000000"/>
          <w:sz w:val="18"/>
          <w:szCs w:val="16"/>
          <w:lang w:eastAsia="es-ES"/>
        </w:rPr>
        <w:t>sos</w:t>
      </w:r>
      <w:proofErr w:type="spellEnd"/>
      <w:r w:rsidRPr="00EF7745">
        <w:rPr>
          <w:rFonts w:ascii="Arial" w:eastAsia="Times New Roman" w:hAnsi="Arial" w:cs="Arial"/>
          <w:i/>
          <w:color w:val="000000"/>
          <w:sz w:val="18"/>
          <w:szCs w:val="16"/>
          <w:lang w:eastAsia="es-ES"/>
        </w:rPr>
        <w:t xml:space="preserve"> marginal, perdiste. </w:t>
      </w:r>
      <w:r w:rsidRPr="00EF7745">
        <w:rPr>
          <w:rFonts w:ascii="Arial" w:eastAsia="Times New Roman" w:hAnsi="Arial" w:cs="Arial"/>
          <w:bCs/>
          <w:i/>
          <w:color w:val="000000"/>
          <w:sz w:val="18"/>
          <w:szCs w:val="16"/>
          <w:lang w:eastAsia="es-ES"/>
        </w:rPr>
        <w:t>Salís con odio</w:t>
      </w:r>
      <w:r w:rsidRPr="00EF7745">
        <w:rPr>
          <w:rFonts w:ascii="Arial" w:eastAsia="Times New Roman" w:hAnsi="Arial" w:cs="Arial"/>
          <w:i/>
          <w:color w:val="000000"/>
          <w:sz w:val="18"/>
          <w:szCs w:val="16"/>
          <w:lang w:eastAsia="es-ES"/>
        </w:rPr>
        <w:t>. Las cárceles no dan abasto y están generando generaciones de odio, sangre y muerte. Porque van a salir, pero, ¿cómo?".</w:t>
      </w:r>
    </w:p>
    <w:p w:rsidR="009007CD" w:rsidRPr="00EF7745" w:rsidRDefault="009007CD" w:rsidP="009007CD">
      <w:pPr>
        <w:shd w:val="clear" w:color="auto" w:fill="FFFFFF"/>
        <w:spacing w:after="0" w:line="240" w:lineRule="auto"/>
        <w:jc w:val="both"/>
        <w:rPr>
          <w:rFonts w:ascii="Arial" w:eastAsia="Times New Roman" w:hAnsi="Arial" w:cs="Arial"/>
          <w:bCs/>
          <w:i/>
          <w:color w:val="000000"/>
          <w:sz w:val="18"/>
          <w:szCs w:val="16"/>
          <w:lang w:eastAsia="es-ES"/>
        </w:rPr>
      </w:pPr>
      <w:proofErr w:type="spellStart"/>
      <w:r w:rsidRPr="00EF7745">
        <w:rPr>
          <w:rFonts w:ascii="Arial" w:eastAsia="Times New Roman" w:hAnsi="Arial" w:cs="Arial"/>
          <w:i/>
          <w:color w:val="000000"/>
          <w:sz w:val="18"/>
          <w:szCs w:val="16"/>
          <w:lang w:eastAsia="es-ES"/>
        </w:rPr>
        <w:t>Gachassin</w:t>
      </w:r>
      <w:proofErr w:type="spellEnd"/>
      <w:r w:rsidRPr="00EF7745">
        <w:rPr>
          <w:rFonts w:ascii="Arial" w:eastAsia="Times New Roman" w:hAnsi="Arial" w:cs="Arial"/>
          <w:i/>
          <w:color w:val="000000"/>
          <w:sz w:val="18"/>
          <w:szCs w:val="16"/>
          <w:lang w:eastAsia="es-ES"/>
        </w:rPr>
        <w:t xml:space="preserve"> coincide con la visión del personaje clave de su película, y refuerza la idea: "Es importante que la gente empiece a pensar con quién quiere encontrarse cuando esa persona salga de la cárcel, porque las condenas terminan ¿Con alguien que fue torturado, que tiene un odio terrible hacia la sociedad y que está dispuesto a cualquier cosa, o con alguien pensante, que reflexiona y que tiene la posibilidad de ser alguien? Aunque sea por una cuestión egoísta, hay que tratar de ser más humano".</w:t>
      </w:r>
      <w:r w:rsidRPr="00EF7745">
        <w:rPr>
          <w:rFonts w:ascii="Arial" w:eastAsia="Times New Roman" w:hAnsi="Arial" w:cs="Arial"/>
          <w:bCs/>
          <w:i/>
          <w:color w:val="000000"/>
          <w:sz w:val="18"/>
          <w:szCs w:val="16"/>
          <w:lang w:eastAsia="es-ES"/>
        </w:rPr>
        <w:t> </w:t>
      </w:r>
    </w:p>
    <w:p w:rsidR="009007CD" w:rsidRPr="00EF7745" w:rsidRDefault="009007CD" w:rsidP="009007CD">
      <w:pPr>
        <w:shd w:val="clear" w:color="auto" w:fill="FFFFFF"/>
        <w:spacing w:after="0" w:line="240" w:lineRule="auto"/>
        <w:jc w:val="both"/>
        <w:rPr>
          <w:rFonts w:ascii="Arial" w:eastAsia="Times New Roman" w:hAnsi="Arial" w:cs="Arial"/>
          <w:i/>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bCs/>
          <w:i/>
          <w:iCs/>
          <w:color w:val="000000"/>
          <w:sz w:val="18"/>
          <w:szCs w:val="16"/>
          <w:lang w:eastAsia="es-ES"/>
        </w:rPr>
      </w:pPr>
      <w:r w:rsidRPr="00EF7745">
        <w:rPr>
          <w:rFonts w:ascii="Arial" w:eastAsia="Times New Roman" w:hAnsi="Arial" w:cs="Arial"/>
          <w:bCs/>
          <w:i/>
          <w:iCs/>
          <w:color w:val="000000"/>
          <w:sz w:val="18"/>
          <w:szCs w:val="16"/>
          <w:lang w:eastAsia="es-ES"/>
        </w:rPr>
        <w:t xml:space="preserve">Emmanuel </w:t>
      </w:r>
      <w:proofErr w:type="spellStart"/>
      <w:r w:rsidRPr="00EF7745">
        <w:rPr>
          <w:rFonts w:ascii="Arial" w:eastAsia="Times New Roman" w:hAnsi="Arial" w:cs="Arial"/>
          <w:bCs/>
          <w:i/>
          <w:iCs/>
          <w:color w:val="000000"/>
          <w:sz w:val="18"/>
          <w:szCs w:val="16"/>
          <w:lang w:eastAsia="es-ES"/>
        </w:rPr>
        <w:t>Gentile</w:t>
      </w:r>
      <w:proofErr w:type="spellEnd"/>
    </w:p>
    <w:p w:rsidR="009007CD" w:rsidRPr="00EF7745" w:rsidRDefault="009007CD" w:rsidP="009007CD">
      <w:pPr>
        <w:shd w:val="clear" w:color="auto" w:fill="FFFFFF"/>
        <w:spacing w:after="0" w:line="240" w:lineRule="auto"/>
        <w:jc w:val="both"/>
        <w:rPr>
          <w:rFonts w:ascii="Arial" w:eastAsia="Times New Roman" w:hAnsi="Arial" w:cs="Arial"/>
          <w:bCs/>
          <w:i/>
          <w:iCs/>
          <w:color w:val="000000"/>
          <w:sz w:val="18"/>
          <w:szCs w:val="16"/>
          <w:lang w:eastAsia="es-ES"/>
        </w:rPr>
      </w:pPr>
    </w:p>
    <w:p w:rsidR="009007CD" w:rsidRPr="00EF7745" w:rsidRDefault="009007CD" w:rsidP="009007CD">
      <w:pPr>
        <w:shd w:val="clear" w:color="auto" w:fill="FFFFFF"/>
        <w:spacing w:after="0" w:line="240" w:lineRule="auto"/>
        <w:jc w:val="both"/>
        <w:rPr>
          <w:rFonts w:ascii="Arial" w:eastAsia="Times New Roman" w:hAnsi="Arial" w:cs="Arial"/>
          <w:bCs/>
          <w:i/>
          <w:iCs/>
          <w:color w:val="000000"/>
          <w:sz w:val="18"/>
          <w:szCs w:val="16"/>
          <w:lang w:eastAsia="es-ES"/>
        </w:rPr>
      </w:pPr>
    </w:p>
    <w:p w:rsidR="009007CD" w:rsidRPr="00EF7745" w:rsidRDefault="009007CD" w:rsidP="009007CD">
      <w:pPr>
        <w:autoSpaceDE w:val="0"/>
        <w:autoSpaceDN w:val="0"/>
        <w:adjustRightInd w:val="0"/>
        <w:spacing w:after="0" w:line="240" w:lineRule="auto"/>
        <w:jc w:val="both"/>
        <w:rPr>
          <w:rFonts w:ascii="Arial" w:eastAsia="ArialMT" w:hAnsi="Arial" w:cs="Arial"/>
          <w:b/>
          <w:i/>
          <w:color w:val="000000"/>
          <w:szCs w:val="20"/>
          <w:u w:val="single"/>
        </w:rPr>
      </w:pPr>
      <w:r w:rsidRPr="00EF7745">
        <w:rPr>
          <w:rFonts w:ascii="Arial" w:eastAsia="ArialMT" w:hAnsi="Arial" w:cs="Arial"/>
          <w:b/>
          <w:i/>
          <w:color w:val="000000"/>
          <w:szCs w:val="20"/>
          <w:u w:val="single"/>
        </w:rPr>
        <w:t>ENSEÑAR Y APRENDER</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lastRenderedPageBreak/>
        <w:t>Paulo Freire, uno de los más destacados pedagogos del siglo XX, escribió hace algunos años el libro Cartas a quien pretende enseñar, una obra con 10 cartas en las que Freire le habla a los docentes acerca de diversos aspectos de la práctica educativa</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 xml:space="preserve">En su primera carta, Freire explica cuál es el verdadero significado crítico de las palabras “enseñar” y “aprender”, </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 Para explicar el tema, Freire habla de algunos elementos importantes, como la lectura, pero sobre todo, evidencia cómo estos dos conceptos van de la mano en los procesos de mejora docente.</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En cinco puntos, te compartimos algunos de los inspiradores mensajes que el pedagogo escribe en la primera carta que compone su obra:</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AF21A7">
      <w:pPr>
        <w:pStyle w:val="Prrafodelista"/>
        <w:numPr>
          <w:ilvl w:val="0"/>
          <w:numId w:val="21"/>
        </w:numPr>
        <w:autoSpaceDE w:val="0"/>
        <w:autoSpaceDN w:val="0"/>
        <w:adjustRightInd w:val="0"/>
        <w:spacing w:after="0" w:line="240" w:lineRule="auto"/>
        <w:jc w:val="both"/>
        <w:rPr>
          <w:rFonts w:ascii="Arial" w:eastAsia="ArialMT" w:hAnsi="Arial" w:cs="Arial"/>
          <w:i/>
          <w:color w:val="000000"/>
          <w:szCs w:val="20"/>
          <w:u w:val="single"/>
        </w:rPr>
      </w:pPr>
      <w:r w:rsidRPr="00EF7745">
        <w:rPr>
          <w:rFonts w:ascii="Arial" w:eastAsia="ArialMT" w:hAnsi="Arial" w:cs="Arial"/>
          <w:i/>
          <w:color w:val="000000"/>
          <w:szCs w:val="20"/>
          <w:u w:val="single"/>
        </w:rPr>
        <w:t>Aprender en el acto de enseñar</w:t>
      </w:r>
    </w:p>
    <w:p w:rsidR="009007CD" w:rsidRPr="00EF7745" w:rsidRDefault="009007CD" w:rsidP="009007CD">
      <w:pPr>
        <w:pStyle w:val="Prrafodelista"/>
        <w:autoSpaceDE w:val="0"/>
        <w:autoSpaceDN w:val="0"/>
        <w:adjustRightInd w:val="0"/>
        <w:spacing w:after="0" w:line="240" w:lineRule="auto"/>
        <w:jc w:val="both"/>
        <w:rPr>
          <w:rFonts w:ascii="Arial" w:eastAsia="ArialMT" w:hAnsi="Arial" w:cs="Arial"/>
          <w:i/>
          <w:color w:val="000000"/>
          <w:szCs w:val="20"/>
          <w:u w:val="single"/>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 xml:space="preserve">“Ningún tema puede ser más adecuado como objeto de esta primera carta para quién se atreve a enseñar que el significado crítico de ese acto, así como el significado igualmente crítico de aprender. Es que había notado antes. Pero ahora, al enseñar, no como un burócrata de la mente, sino reconstruyendo los caminos de su curiosidad, razón por la que su cuerpo consciente, sensible, emocionado, se abre a las adivinaciones de los alumnos, a su ingenuidad y a su criticidad, el educador tiene un momento rico de su aprender en el acto de enseñar. </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El educador aprende primero a enseñar, pero también aprende a enseñar al enseñar algo que es re-aprendido por estar siendo enseñado, sin lo cual no aprende, el educador se ayuda a descubrir dudas, aciertos y errores”.</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AF21A7">
      <w:pPr>
        <w:pStyle w:val="Prrafodelista"/>
        <w:numPr>
          <w:ilvl w:val="0"/>
          <w:numId w:val="21"/>
        </w:numPr>
        <w:autoSpaceDE w:val="0"/>
        <w:autoSpaceDN w:val="0"/>
        <w:adjustRightInd w:val="0"/>
        <w:spacing w:after="0" w:line="240" w:lineRule="auto"/>
        <w:jc w:val="both"/>
        <w:rPr>
          <w:rFonts w:ascii="Arial" w:eastAsia="ArialMT" w:hAnsi="Arial" w:cs="Arial"/>
          <w:i/>
          <w:color w:val="000000"/>
          <w:szCs w:val="20"/>
          <w:u w:val="single"/>
        </w:rPr>
      </w:pPr>
      <w:r w:rsidRPr="00EF7745">
        <w:rPr>
          <w:rFonts w:ascii="Arial" w:eastAsia="ArialMT" w:hAnsi="Arial" w:cs="Arial"/>
          <w:i/>
          <w:color w:val="000000"/>
          <w:szCs w:val="20"/>
          <w:u w:val="single"/>
        </w:rPr>
        <w:t>El aprendizaje del educador</w:t>
      </w:r>
    </w:p>
    <w:p w:rsidR="009007CD" w:rsidRPr="00EF7745" w:rsidRDefault="009007CD" w:rsidP="009007CD">
      <w:pPr>
        <w:pStyle w:val="Prrafodelista"/>
        <w:autoSpaceDE w:val="0"/>
        <w:autoSpaceDN w:val="0"/>
        <w:adjustRightInd w:val="0"/>
        <w:spacing w:after="0" w:line="240" w:lineRule="auto"/>
        <w:jc w:val="both"/>
        <w:rPr>
          <w:rFonts w:ascii="Arial" w:eastAsia="ArialMT" w:hAnsi="Arial" w:cs="Arial"/>
          <w:i/>
          <w:color w:val="000000"/>
          <w:szCs w:val="20"/>
          <w:u w:val="single"/>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“El aprendizaje del educador, al enseñar, no se da necesariamente a través de la rectificación de los errores que comete el aprendiz. El aprendizaje del educador al educar se verifica en la medida en que éste, humilde y abierto, se encuentre permanentemente disponible para repensar lo pensado, para revisar sus posiciones; se percibe en cómo busca involucrarse con la curiosidad del alumno y los diferentes caminos y senderos que ésta lo hace recorrer. Algunos de esos caminos y algunos de esos senderos que a veces recorre la curiosidad casi virgen de los alumnos están cargados de sugerencias, de preguntas que el educador no había notado antes”.</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AF21A7">
      <w:pPr>
        <w:pStyle w:val="Prrafodelista"/>
        <w:numPr>
          <w:ilvl w:val="0"/>
          <w:numId w:val="21"/>
        </w:numPr>
        <w:autoSpaceDE w:val="0"/>
        <w:autoSpaceDN w:val="0"/>
        <w:adjustRightInd w:val="0"/>
        <w:spacing w:after="0" w:line="240" w:lineRule="auto"/>
        <w:jc w:val="both"/>
        <w:rPr>
          <w:rFonts w:ascii="Arial" w:eastAsia="ArialMT" w:hAnsi="Arial" w:cs="Arial"/>
          <w:i/>
          <w:color w:val="000000"/>
          <w:szCs w:val="20"/>
          <w:u w:val="single"/>
        </w:rPr>
      </w:pPr>
      <w:r w:rsidRPr="00EF7745">
        <w:rPr>
          <w:rFonts w:ascii="Arial" w:eastAsia="ArialMT" w:hAnsi="Arial" w:cs="Arial"/>
          <w:i/>
          <w:color w:val="000000"/>
          <w:szCs w:val="20"/>
          <w:u w:val="single"/>
        </w:rPr>
        <w:t>Competencias profesionales</w:t>
      </w:r>
    </w:p>
    <w:p w:rsidR="009007CD" w:rsidRPr="00EF7745" w:rsidRDefault="009007CD" w:rsidP="009007CD">
      <w:pPr>
        <w:pStyle w:val="Prrafodelista"/>
        <w:autoSpaceDE w:val="0"/>
        <w:autoSpaceDN w:val="0"/>
        <w:adjustRightInd w:val="0"/>
        <w:spacing w:after="0" w:line="240" w:lineRule="auto"/>
        <w:jc w:val="both"/>
        <w:rPr>
          <w:rFonts w:ascii="Arial" w:eastAsia="ArialMT" w:hAnsi="Arial" w:cs="Arial"/>
          <w:i/>
          <w:color w:val="000000"/>
          <w:szCs w:val="20"/>
          <w:u w:val="single"/>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“El hecho de que enseñar enseña al educador a transmitir un cierto contenido no debe significar en modo alguno que el educador se aventure a enseñar sin la competencia necesaria para hacerlo, ni lo autoriza a enseñar lo que no sabe. La responsabilidad ética, política y profesional del educador le impone el deber de prepararse, de capacitarse, de graduarse antes de iniciar su actividad docente. Esa actividad exige que su preparación, su capacitación y su graduación se transformen en procesos permanentes. Su experiencia docente, si es bien percibida y bien vivida, va dejando claro que requiere una capacitación constante del educador, capacitación que se basa en el análisis crítico de su práctica”.</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AF21A7">
      <w:pPr>
        <w:pStyle w:val="Prrafodelista"/>
        <w:numPr>
          <w:ilvl w:val="0"/>
          <w:numId w:val="21"/>
        </w:numPr>
        <w:autoSpaceDE w:val="0"/>
        <w:autoSpaceDN w:val="0"/>
        <w:adjustRightInd w:val="0"/>
        <w:spacing w:after="0" w:line="240" w:lineRule="auto"/>
        <w:jc w:val="both"/>
        <w:rPr>
          <w:rFonts w:ascii="Arial" w:eastAsia="ArialMT" w:hAnsi="Arial" w:cs="Arial"/>
          <w:i/>
          <w:color w:val="000000"/>
          <w:szCs w:val="20"/>
          <w:u w:val="single"/>
        </w:rPr>
      </w:pPr>
      <w:r w:rsidRPr="00EF7745">
        <w:rPr>
          <w:rFonts w:ascii="Arial" w:eastAsia="ArialMT" w:hAnsi="Arial" w:cs="Arial"/>
          <w:i/>
          <w:color w:val="000000"/>
          <w:szCs w:val="20"/>
          <w:u w:val="single"/>
        </w:rPr>
        <w:t>El aprendizaje anterior</w:t>
      </w:r>
    </w:p>
    <w:p w:rsidR="009007CD" w:rsidRPr="00EF7745" w:rsidRDefault="009007CD" w:rsidP="009007CD">
      <w:pPr>
        <w:pStyle w:val="Prrafodelista"/>
        <w:autoSpaceDE w:val="0"/>
        <w:autoSpaceDN w:val="0"/>
        <w:adjustRightInd w:val="0"/>
        <w:spacing w:after="0" w:line="240" w:lineRule="auto"/>
        <w:jc w:val="both"/>
        <w:rPr>
          <w:rFonts w:ascii="Arial" w:eastAsia="ArialMT" w:hAnsi="Arial" w:cs="Arial"/>
          <w:i/>
          <w:color w:val="000000"/>
          <w:szCs w:val="20"/>
          <w:u w:val="single"/>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“Al incluir el enseñar del educador, incluye también, por un lado, el aprendizaje anterior y concomitante de quien enseña y el aprendizaje del principiante que se prepara para enseñar en el mañana o que rehace su saber para enseñar mejor hoy, y, por otro lado, el aprendizaje de quien, aún niño, se encuentra en los comienzos de su educación”.</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AF21A7">
      <w:pPr>
        <w:pStyle w:val="Prrafodelista"/>
        <w:numPr>
          <w:ilvl w:val="0"/>
          <w:numId w:val="21"/>
        </w:numPr>
        <w:autoSpaceDE w:val="0"/>
        <w:autoSpaceDN w:val="0"/>
        <w:adjustRightInd w:val="0"/>
        <w:spacing w:after="0" w:line="240" w:lineRule="auto"/>
        <w:jc w:val="both"/>
        <w:rPr>
          <w:rFonts w:ascii="Arial" w:eastAsia="ArialMT" w:hAnsi="Arial" w:cs="Arial"/>
          <w:i/>
          <w:color w:val="000000"/>
          <w:szCs w:val="20"/>
          <w:u w:val="single"/>
        </w:rPr>
      </w:pPr>
      <w:r w:rsidRPr="00EF7745">
        <w:rPr>
          <w:rFonts w:ascii="Arial" w:eastAsia="ArialMT" w:hAnsi="Arial" w:cs="Arial"/>
          <w:i/>
          <w:color w:val="000000"/>
          <w:szCs w:val="20"/>
          <w:u w:val="single"/>
        </w:rPr>
        <w:t>Enseñanza crítica</w:t>
      </w:r>
    </w:p>
    <w:p w:rsidR="009007CD" w:rsidRPr="00EF7745" w:rsidRDefault="009007CD" w:rsidP="009007CD">
      <w:pPr>
        <w:pStyle w:val="Prrafodelista"/>
        <w:autoSpaceDE w:val="0"/>
        <w:autoSpaceDN w:val="0"/>
        <w:adjustRightInd w:val="0"/>
        <w:spacing w:after="0" w:line="240" w:lineRule="auto"/>
        <w:jc w:val="both"/>
        <w:rPr>
          <w:rFonts w:ascii="Arial" w:eastAsia="ArialMT" w:hAnsi="Arial" w:cs="Arial"/>
          <w:i/>
          <w:color w:val="000000"/>
          <w:szCs w:val="20"/>
          <w:u w:val="single"/>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“Enseñar no puede ser un simple proceso, como he dicho tantas veces, de transferencia de conocimientos del educador al aprendiz. Transferencia mecánica de la que resulta la memorización mecánica que ya he criticado. Al estudio crítico corresponde una enseñanza también critica, que necesariamente requiere una forma crítica de comprender y de realizar la lectura de la palabra y la lectura del mundo, la lectura del texto y la lectura del contexto”.</w:t>
      </w: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p>
    <w:p w:rsidR="009007CD" w:rsidRPr="00EF7745" w:rsidRDefault="009007CD" w:rsidP="00AF21A7">
      <w:pPr>
        <w:pStyle w:val="Prrafodelista"/>
        <w:numPr>
          <w:ilvl w:val="0"/>
          <w:numId w:val="21"/>
        </w:numPr>
        <w:autoSpaceDE w:val="0"/>
        <w:autoSpaceDN w:val="0"/>
        <w:adjustRightInd w:val="0"/>
        <w:spacing w:after="0" w:line="240" w:lineRule="auto"/>
        <w:jc w:val="both"/>
        <w:rPr>
          <w:rFonts w:ascii="Arial" w:eastAsia="ArialMT" w:hAnsi="Arial" w:cs="Arial"/>
          <w:i/>
          <w:color w:val="000000"/>
          <w:szCs w:val="20"/>
          <w:u w:val="single"/>
        </w:rPr>
      </w:pPr>
      <w:r w:rsidRPr="00EF7745">
        <w:rPr>
          <w:rFonts w:ascii="Arial" w:eastAsia="ArialMT" w:hAnsi="Arial" w:cs="Arial"/>
          <w:i/>
          <w:color w:val="000000"/>
          <w:szCs w:val="20"/>
          <w:u w:val="single"/>
        </w:rPr>
        <w:t>Aprender a aprender</w:t>
      </w:r>
    </w:p>
    <w:p w:rsidR="009007CD" w:rsidRPr="00EF7745" w:rsidRDefault="009007CD" w:rsidP="009007CD">
      <w:pPr>
        <w:pStyle w:val="Prrafodelista"/>
        <w:autoSpaceDE w:val="0"/>
        <w:autoSpaceDN w:val="0"/>
        <w:adjustRightInd w:val="0"/>
        <w:spacing w:after="0" w:line="240" w:lineRule="auto"/>
        <w:jc w:val="both"/>
        <w:rPr>
          <w:rFonts w:ascii="Arial" w:eastAsia="ArialMT" w:hAnsi="Arial" w:cs="Arial"/>
          <w:i/>
          <w:color w:val="000000"/>
          <w:szCs w:val="20"/>
          <w:u w:val="single"/>
        </w:rPr>
      </w:pPr>
    </w:p>
    <w:p w:rsidR="009007CD" w:rsidRPr="00EF7745" w:rsidRDefault="009007CD" w:rsidP="009007CD">
      <w:pPr>
        <w:autoSpaceDE w:val="0"/>
        <w:autoSpaceDN w:val="0"/>
        <w:adjustRightInd w:val="0"/>
        <w:spacing w:after="0" w:line="240" w:lineRule="auto"/>
        <w:jc w:val="both"/>
        <w:rPr>
          <w:rFonts w:ascii="Arial" w:eastAsia="ArialMT" w:hAnsi="Arial" w:cs="Arial"/>
          <w:i/>
          <w:color w:val="000000"/>
          <w:szCs w:val="20"/>
        </w:rPr>
      </w:pPr>
      <w:r w:rsidRPr="00EF7745">
        <w:rPr>
          <w:rFonts w:ascii="Arial" w:eastAsia="ArialMT" w:hAnsi="Arial" w:cs="Arial"/>
          <w:i/>
          <w:color w:val="000000"/>
          <w:szCs w:val="20"/>
        </w:rPr>
        <w:t>“Resulta necesario, entonces, que aprendamos a aprender, vale decir, que entre otras cosas le demos al lenguaje oral y escrito, a su uso, la importancia que le viene siendo reconocida científicamente. A los que estudiamos, a los que enseñamos –y por eso también estudiamos- ese lenguaje se nos impone junto con la necesaria lectura de textos, la redacción de notas, de fichas de lectura, la redacción de pequeños escritos sobre las lecturas que realizamos; en el contacto con buenos escritores, buenos novelistas, buenos poetas, científicos, filósofos, que no temen trabajar su lenguaje en la búsqueda de la belleza, de la simplicidad y de la claridad”</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r w:rsidRPr="00EF7745">
        <w:rPr>
          <w:rFonts w:ascii="Arial" w:hAnsi="Arial" w:cs="Arial"/>
          <w:b/>
          <w:bCs/>
          <w:color w:val="000000"/>
          <w:szCs w:val="20"/>
        </w:rPr>
        <w:t>LA VIDA INSTITUCIONAL: ASPECTOS ORGANIZATIVOS Y ACADÉMICOS</w:t>
      </w: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r w:rsidRPr="00EF7745">
        <w:rPr>
          <w:rFonts w:ascii="Arial" w:hAnsi="Arial" w:cs="Arial"/>
          <w:b/>
          <w:bCs/>
          <w:color w:val="000000"/>
          <w:szCs w:val="20"/>
        </w:rPr>
        <w:t>Conocer el Instituto y sus actores</w:t>
      </w:r>
    </w:p>
    <w:p w:rsidR="009007CD" w:rsidRPr="00EF7745" w:rsidRDefault="009007CD" w:rsidP="009007CD">
      <w:pPr>
        <w:autoSpaceDE w:val="0"/>
        <w:autoSpaceDN w:val="0"/>
        <w:adjustRightInd w:val="0"/>
        <w:spacing w:after="0" w:line="240" w:lineRule="auto"/>
        <w:jc w:val="both"/>
        <w:rPr>
          <w:rFonts w:ascii="Arial" w:hAnsi="Arial" w:cs="Arial"/>
          <w:b/>
          <w:bCs/>
          <w:color w:val="4472C5"/>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Los invitamos a recorrer y observar el espacio físico en el que se desarrollara su formación. Caminen por los pasillos y observen con detenimiento para reconocer lo que “dicen” las paredes de la institución, la organización espacial, la disposición de las aulas, los recursos, etc. El sentido de esta propuesta es que tomen contacto con diferentes aspectos de la vida institucional, sus espacios, sus actores y comiencen a familiarizarse con la dinámica organizacional del Nivel Superior.</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Durante la caminata grupal por todos los sectores del edificio, les proponemos observar y registrar los lugares del Instituto teniendo en cuenta las siguientes preguntas: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.Como están organizadas las aulas</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.En que aulas cursaran las clases del primer cuatrimestre</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hAnsi="Arial" w:cs="Arial"/>
          <w:color w:val="000000"/>
          <w:szCs w:val="20"/>
        </w:rPr>
      </w:pPr>
      <w:r w:rsidRPr="00EF7745">
        <w:rPr>
          <w:rFonts w:ascii="Arial" w:hAnsi="Arial" w:cs="Arial"/>
          <w:color w:val="000000"/>
          <w:szCs w:val="20"/>
        </w:rPr>
        <w:t>-. Donde se encuentra la bedelía de la carrera</w:t>
      </w:r>
      <w:proofErr w:type="gramStart"/>
      <w:r w:rsidRPr="00EF7745">
        <w:rPr>
          <w:rFonts w:ascii="Arial"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r w:rsidRPr="00EF7745">
        <w:rPr>
          <w:rFonts w:ascii="Arial" w:hAnsi="Arial" w:cs="Arial"/>
          <w:b/>
          <w:bCs/>
          <w:color w:val="000000"/>
          <w:szCs w:val="20"/>
        </w:rPr>
        <w:t>Conocer la propuesta formativa</w:t>
      </w: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r w:rsidRPr="00EF7745">
        <w:rPr>
          <w:rFonts w:ascii="Arial" w:hAnsi="Arial" w:cs="Arial"/>
          <w:b/>
          <w:bCs/>
          <w:color w:val="000000"/>
          <w:szCs w:val="20"/>
        </w:rPr>
        <w:t>El Plan de Estudios</w:t>
      </w: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A continuación, te proponemos que, con un/a compañero/a, lean el Diseño Curricular de la carrera que eligieron y compartan sus apreciaciones  generando un momento para aclarar dudas,  acompañados por la presentación de las normativas establecen regulaciones generales y obligatorias para todos los institutos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Como habrán visto en el Diseño Curricular, la carrera se compone de tres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Campos de la formación: el Campo de la Formación General, el Campo de la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Formación Específica y el Campo de la Formación en la Práctica Profesional. </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El de la Formación General, se orienta a la formación humanística y brinda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Herramientas teóricas conceptuales para que puedan comprender, interpretar y</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Analizar los distintos contextos socioeducativos y aspectos vinculados con la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Enseñanza; el de la Formación Especifica, se refiere al estudio de la disciplina o aspectos particulares de la enseñanza del nivel para el que se están formando; y, por último, la Formación en la Práctica Profesional se relaciona con el aprendizaje de las capacidades necesarias para afrontar la tarea en el aula.</w:t>
      </w:r>
    </w:p>
    <w:p w:rsidR="009007CD" w:rsidRPr="00EF7745" w:rsidRDefault="009007CD" w:rsidP="009007CD">
      <w:pPr>
        <w:autoSpaceDE w:val="0"/>
        <w:autoSpaceDN w:val="0"/>
        <w:adjustRightInd w:val="0"/>
        <w:spacing w:after="0" w:line="240" w:lineRule="auto"/>
        <w:jc w:val="both"/>
        <w:rPr>
          <w:rFonts w:ascii="Arial" w:hAnsi="Arial" w:cs="Arial"/>
          <w:b/>
          <w:bCs/>
          <w:color w:val="4472C5"/>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lastRenderedPageBreak/>
        <w:t>Existen varios aspectos de la vida académica que es necesario regular para que las medidas que se implementen no recaigan sobre decisiones individuales ni sean arbitrarias. En lo que refiere a la formación docente, es importante que sepas que tu jurisdicción cuenta con un Reglamento Académico Marco (RAM) y un Reglamento Orgánico Marco (ROM)</w:t>
      </w:r>
      <w:proofErr w:type="gramStart"/>
      <w:r w:rsidRPr="00EF7745">
        <w:rPr>
          <w:rFonts w:ascii="Arial" w:eastAsia="ArialMT" w:hAnsi="Arial" w:cs="Arial"/>
          <w:color w:val="000000"/>
          <w:szCs w:val="20"/>
        </w:rPr>
        <w:t>..</w:t>
      </w:r>
      <w:proofErr w:type="gramEnd"/>
      <w:r w:rsidRPr="00EF7745">
        <w:rPr>
          <w:rFonts w:ascii="Arial" w:eastAsia="ArialMT" w:hAnsi="Arial" w:cs="Arial"/>
          <w:color w:val="000000"/>
          <w:szCs w:val="20"/>
        </w:rPr>
        <w:t xml:space="preserve"> A su vez tu instituto puede haber elaborado su Propio Reglamento Académico Institucional (RAI) y un Reglamento Orgánico Institucional (ROI) basándose en la normativa jurisdiccional que recién te Mencionamos.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El RAM es un elemento que contribuye a regular el sistema formador de la provincia ya que se refiere al ingreso; la trayectoria formativa y la permanencia y egreso de los/las estudiantes. Se trata de una herramienta que establece y organiza las responsabilidades en una comunidad de jóvenes y adultos, al mismo tiempo que propicia la autonomía en ciertas decisiones y recorridos propios de la formación superior.</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De las recomendaciones del RAM se desprende la construcción consensuada de una propuesta que genere un instrumento institucional capaz de interpretar el sentido y los alcances de un proceso de formación particular y complejo como el docente. Es decir, se sugiere que cada instituto elabore su Reglamento Académico Institucional (RAI) en el que se plasmen sus especificidades.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Los contenidos que encontraras en cada componente de estas normativas son:</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a) </w:t>
      </w:r>
      <w:r w:rsidRPr="00EF7745">
        <w:rPr>
          <w:rFonts w:ascii="Arial" w:eastAsia="ArialMT" w:hAnsi="Arial" w:cs="Arial"/>
          <w:color w:val="000000"/>
          <w:szCs w:val="20"/>
          <w:u w:val="single"/>
        </w:rPr>
        <w:t>Ingreso:</w:t>
      </w:r>
      <w:r w:rsidRPr="00EF7745">
        <w:rPr>
          <w:rFonts w:ascii="Arial" w:eastAsia="ArialMT" w:hAnsi="Arial" w:cs="Arial"/>
          <w:color w:val="000000"/>
          <w:szCs w:val="20"/>
        </w:rPr>
        <w:t xml:space="preserve"> Refiere a las condiciones legales administrativas e institucionales para el acceso a los estudios de Nivel Superior.</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b) </w:t>
      </w:r>
      <w:r w:rsidRPr="00EF7745">
        <w:rPr>
          <w:rFonts w:ascii="Arial" w:eastAsia="ArialMT" w:hAnsi="Arial" w:cs="Arial"/>
          <w:color w:val="000000"/>
          <w:szCs w:val="20"/>
          <w:u w:val="single"/>
        </w:rPr>
        <w:t>Trayectoria Formativa</w:t>
      </w:r>
      <w:r w:rsidRPr="00EF7745">
        <w:rPr>
          <w:rFonts w:ascii="Arial" w:eastAsia="ArialMT" w:hAnsi="Arial" w:cs="Arial"/>
          <w:color w:val="000000"/>
          <w:szCs w:val="20"/>
        </w:rPr>
        <w:t>: Refiere a las condiciones normativas que posibilitan la construcción de recorridos propios por parte de los/las estudiantes en el marco de los diseños curriculares y la organización institucional. El RAM sugiere promover una mayor flexibilidad en los trayectos académicos, por ejemplo, mediante instancias curriculares de duración cuatrimestral, inscripción e ingreso en dos fechas por año académico, un sistema de correlatividades, que habilite la articulación necesaria entre las unidades curriculares, otorgando posibilidades para optar entre diversos recorridos.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c) </w:t>
      </w:r>
      <w:r w:rsidRPr="00EF7745">
        <w:rPr>
          <w:rFonts w:ascii="Arial" w:eastAsia="ArialMT" w:hAnsi="Arial" w:cs="Arial"/>
          <w:color w:val="000000"/>
          <w:szCs w:val="20"/>
          <w:u w:val="single"/>
        </w:rPr>
        <w:t>Permanencia y Promoción</w:t>
      </w:r>
      <w:r w:rsidRPr="00EF7745">
        <w:rPr>
          <w:rFonts w:ascii="Arial" w:eastAsia="ArialMT" w:hAnsi="Arial" w:cs="Arial"/>
          <w:color w:val="000000"/>
          <w:szCs w:val="20"/>
        </w:rPr>
        <w:t>: La permanencia refiere a las condiciones académicas Requeridas para la continuación de los estudios dentro del nivel. Deberá definirse la Condición de regularidad de los estudios en el marco de los diferentes trayectos formativos de los/las estudiantes. Por su parte, la promoción refiere a las condiciones de acreditación y evaluación de las unidades curriculares; el régimen de calificación,</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Equivalencias y correlatividades. Con respecto al régimen de calificación, deberán definirse las condiciones para la promoción directa e indirecta, respectivamente, en el marco de las características de las diferentes unidades curriculares. Para ello, se definirá la condición de estudiante regular y libre. Para el caso de el/la estudiante Regular, se deberán definir las condiciones de regularidad requeridas, con particular atención a la cantidad mínima de unidades curriculares aprobadas por año académico; los porcentajes de asistencia necesarios (que deberán estar en relación con el formato que adquiera la unidad curricular) y las características de los nuevos dispositivos de acreditación.</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hAnsi="Arial" w:cs="Arial"/>
          <w:b/>
          <w:bCs/>
          <w:color w:val="5B9CD6"/>
          <w:szCs w:val="20"/>
        </w:rPr>
      </w:pPr>
      <w:r w:rsidRPr="00EF7745">
        <w:rPr>
          <w:rFonts w:ascii="Arial" w:hAnsi="Arial" w:cs="Arial"/>
          <w:b/>
          <w:bCs/>
          <w:color w:val="5B9CD6"/>
          <w:szCs w:val="20"/>
        </w:rPr>
        <w:t>Para seguir avanzando</w:t>
      </w:r>
    </w:p>
    <w:p w:rsidR="009007CD" w:rsidRPr="00EF7745" w:rsidRDefault="009007CD" w:rsidP="009007CD">
      <w:pPr>
        <w:autoSpaceDE w:val="0"/>
        <w:autoSpaceDN w:val="0"/>
        <w:adjustRightInd w:val="0"/>
        <w:spacing w:after="0" w:line="240" w:lineRule="auto"/>
        <w:jc w:val="both"/>
        <w:rPr>
          <w:rFonts w:ascii="Arial" w:hAnsi="Arial" w:cs="Arial"/>
          <w:b/>
          <w:bCs/>
          <w:color w:val="4472C5"/>
          <w:szCs w:val="20"/>
        </w:rPr>
      </w:pPr>
      <w:r w:rsidRPr="00EF7745">
        <w:rPr>
          <w:rFonts w:ascii="Arial" w:hAnsi="Arial" w:cs="Arial"/>
          <w:b/>
          <w:bCs/>
          <w:color w:val="4472C5"/>
          <w:szCs w:val="20"/>
        </w:rPr>
        <w:t xml:space="preserve">Actividad </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En grupos de 4 integrantes, los y las invitamos a leer distintos fragmentos del RAM, y el sistema de correlatividades e identificar </w:t>
      </w:r>
    </w:p>
    <w:p w:rsidR="009007CD" w:rsidRPr="00EF7745" w:rsidRDefault="009007CD" w:rsidP="00AF21A7">
      <w:pPr>
        <w:pStyle w:val="Prrafodelista"/>
        <w:numPr>
          <w:ilvl w:val="0"/>
          <w:numId w:val="18"/>
        </w:num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 Las correlativas fuertes  de 1ª a 2ª año </w:t>
      </w:r>
    </w:p>
    <w:p w:rsidR="009007CD" w:rsidRPr="00EF7745" w:rsidRDefault="009007CD" w:rsidP="00AF21A7">
      <w:pPr>
        <w:pStyle w:val="Prrafodelista"/>
        <w:numPr>
          <w:ilvl w:val="0"/>
          <w:numId w:val="18"/>
        </w:num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Condiciones que se deben cumplir para la regularidad de una materia</w:t>
      </w:r>
    </w:p>
    <w:p w:rsidR="009007CD" w:rsidRPr="00EF7745" w:rsidRDefault="009007CD" w:rsidP="00AF21A7">
      <w:pPr>
        <w:pStyle w:val="Prrafodelista"/>
        <w:numPr>
          <w:ilvl w:val="0"/>
          <w:numId w:val="18"/>
        </w:num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condiciones para la promoción directa e indirecta</w:t>
      </w:r>
    </w:p>
    <w:p w:rsidR="009007CD" w:rsidRPr="00EF7745" w:rsidRDefault="009007CD" w:rsidP="00AF21A7">
      <w:pPr>
        <w:pStyle w:val="Prrafodelista"/>
        <w:numPr>
          <w:ilvl w:val="0"/>
          <w:numId w:val="18"/>
        </w:num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los porcentajes de asistencia necesarios (que deberán estar en relación con el formato que adquiera la unidad curricular)</w:t>
      </w:r>
    </w:p>
    <w:p w:rsidR="009007CD" w:rsidRPr="00EF7745" w:rsidRDefault="009007CD" w:rsidP="009007CD">
      <w:pPr>
        <w:autoSpaceDE w:val="0"/>
        <w:autoSpaceDN w:val="0"/>
        <w:adjustRightInd w:val="0"/>
        <w:spacing w:after="0" w:line="240" w:lineRule="auto"/>
        <w:jc w:val="both"/>
        <w:rPr>
          <w:rFonts w:ascii="Arial" w:hAnsi="Arial" w:cs="Arial"/>
          <w:b/>
          <w:bCs/>
          <w:color w:val="4472C5"/>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r w:rsidRPr="00EF7745">
        <w:rPr>
          <w:rFonts w:ascii="Arial" w:hAnsi="Arial" w:cs="Arial"/>
          <w:b/>
          <w:bCs/>
          <w:color w:val="000000"/>
          <w:szCs w:val="20"/>
        </w:rPr>
        <w:t>LA PARTICIPACIÓN DE LOS Y LAS ESTUDIANTES EN LA VIDA INSTITUCIONAL</w:t>
      </w:r>
    </w:p>
    <w:p w:rsidR="009007CD" w:rsidRPr="00EF7745" w:rsidRDefault="009007CD" w:rsidP="009007CD">
      <w:pPr>
        <w:autoSpaceDE w:val="0"/>
        <w:autoSpaceDN w:val="0"/>
        <w:adjustRightInd w:val="0"/>
        <w:spacing w:after="0" w:line="240" w:lineRule="auto"/>
        <w:jc w:val="both"/>
        <w:rPr>
          <w:rFonts w:ascii="Arial" w:hAnsi="Arial" w:cs="Arial"/>
          <w:b/>
          <w:bCs/>
          <w:color w:val="000000"/>
          <w:szCs w:val="20"/>
        </w:rPr>
      </w:pPr>
    </w:p>
    <w:p w:rsidR="009007CD" w:rsidRPr="00EF7745" w:rsidRDefault="009007CD" w:rsidP="009007CD">
      <w:pPr>
        <w:autoSpaceDE w:val="0"/>
        <w:autoSpaceDN w:val="0"/>
        <w:adjustRightInd w:val="0"/>
        <w:spacing w:after="0" w:line="240" w:lineRule="auto"/>
        <w:jc w:val="both"/>
        <w:rPr>
          <w:rFonts w:ascii="Arial" w:hAnsi="Arial" w:cs="Arial"/>
          <w:b/>
          <w:bCs/>
          <w:color w:val="5B9CD6"/>
          <w:szCs w:val="20"/>
        </w:rPr>
      </w:pPr>
      <w:r w:rsidRPr="00EF7745">
        <w:rPr>
          <w:rFonts w:ascii="Arial" w:hAnsi="Arial" w:cs="Arial"/>
          <w:b/>
          <w:bCs/>
          <w:color w:val="5B9CD6"/>
          <w:szCs w:val="20"/>
        </w:rPr>
        <w:t>Para Leer</w:t>
      </w:r>
    </w:p>
    <w:p w:rsidR="009007CD" w:rsidRPr="00EF7745" w:rsidRDefault="009007CD" w:rsidP="009007CD">
      <w:pPr>
        <w:autoSpaceDE w:val="0"/>
        <w:autoSpaceDN w:val="0"/>
        <w:adjustRightInd w:val="0"/>
        <w:spacing w:after="0" w:line="240" w:lineRule="auto"/>
        <w:jc w:val="both"/>
        <w:rPr>
          <w:rFonts w:ascii="Arial" w:hAnsi="Arial" w:cs="Arial"/>
          <w:b/>
          <w:bCs/>
          <w:color w:val="5B9CD6"/>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 La formación en el Nivel Superior demanda un compromiso no solo con el aprendizaje de aquellas capacidades centrales para ejercer la docencia sino también con la participación en la vida institucional. En primer lugar, los Institutos de Educación Superior se plantean como espacios democráticos que funcionan a partir del dialogo y el consenso entre los diferentes actores que los conforman, incluyendo a los y las estudiantes. En segundo lugar, la mejora continua de la calidad de la formación que ofrece cada instituto exige que los propios estudiantes participen en procesos de autoevaluación institucional, compartan sus necesidades y demandas, identifiquen las principales fortalezas, y, con ello, retroalimenten las prácticas de conducción y de enseñanza dentro de los institutos. En tercer lugar, el Nivel Superior también ofrece</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Oportunidades para desarrollar junto a otros compañeros y compañeras actividades académicas, comunitarias, culturales o deportivas que complementen la formación que ofrezca el instituto y/o se constituyan en instancias de socialización adicionales a los espacios formales de la carrera.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hAnsi="Arial" w:cs="Arial"/>
          <w:b/>
          <w:bCs/>
          <w:color w:val="4472C5"/>
          <w:szCs w:val="20"/>
        </w:rPr>
      </w:pPr>
      <w:r w:rsidRPr="00EF7745">
        <w:rPr>
          <w:rFonts w:ascii="Arial" w:hAnsi="Arial" w:cs="Arial"/>
          <w:b/>
          <w:bCs/>
          <w:color w:val="4472C5"/>
          <w:szCs w:val="20"/>
        </w:rPr>
        <w:t>Actividad</w:t>
      </w:r>
    </w:p>
    <w:p w:rsidR="009007CD" w:rsidRPr="00EF7745" w:rsidRDefault="009007CD" w:rsidP="009007CD">
      <w:pPr>
        <w:autoSpaceDE w:val="0"/>
        <w:autoSpaceDN w:val="0"/>
        <w:adjustRightInd w:val="0"/>
        <w:spacing w:after="0" w:line="240" w:lineRule="auto"/>
        <w:jc w:val="both"/>
        <w:rPr>
          <w:rFonts w:ascii="Arial" w:hAnsi="Arial" w:cs="Arial"/>
          <w:b/>
          <w:bCs/>
          <w:color w:val="4472C5"/>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A lo largo de nuestra vida tenemos diferentes instancias en las que participamos como  Protagonistas en la toma de decisiones sobre ciertos asuntos, ya sea en ámbitos más privados (como el familiar) como en otros más públicos (la escuela u otras organizaciones). En función de esto, te proponemos que recuperes experiencias de participación en las que te hayas sentido protagonista.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AF21A7">
      <w:pPr>
        <w:pStyle w:val="Prrafodelista"/>
        <w:numPr>
          <w:ilvl w:val="0"/>
          <w:numId w:val="19"/>
        </w:num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Evoca alguna experiencia de tu vida familiar, del barrio, del club, de la escuela, de una organización, etc., donde hayas podido participar de un proyecto académico, cultural, social (por ejemplo: la organización de un acto escolar, una actividad deportiva, una obra de teatro, alguna actividad de participación comunitaria, de organización de la vida familiar, etc.) y donde te hayas sentido escuchado y sido participe en la toma de decisiones.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Los/las invitamos ahora a poner en común en grupos las distintas experiencias e intercambiar en torno a las siguientes preguntas: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.Que nivel de participación tuvieron en esas experiencias</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.Creen que había distintas jerarquías entre los actores que participaban</w:t>
      </w:r>
      <w:proofErr w:type="gramStart"/>
      <w:r w:rsidRPr="00EF7745">
        <w:rPr>
          <w:rFonts w:ascii="Arial" w:eastAsia="ArialMT" w:hAnsi="Arial" w:cs="Arial"/>
          <w:color w:val="000000"/>
          <w:szCs w:val="20"/>
        </w:rPr>
        <w:t>?</w:t>
      </w:r>
      <w:proofErr w:type="gramEnd"/>
      <w:r w:rsidRPr="00EF7745">
        <w:rPr>
          <w:rFonts w:ascii="Arial" w:eastAsia="ArialMT" w:hAnsi="Arial" w:cs="Arial"/>
          <w:color w:val="000000"/>
          <w:szCs w:val="20"/>
        </w:rPr>
        <w:t xml:space="preserve"> .a</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roofErr w:type="gramStart"/>
      <w:r w:rsidRPr="00EF7745">
        <w:rPr>
          <w:rFonts w:ascii="Arial" w:eastAsia="ArialMT" w:hAnsi="Arial" w:cs="Arial"/>
          <w:color w:val="000000"/>
          <w:szCs w:val="20"/>
        </w:rPr>
        <w:t>que</w:t>
      </w:r>
      <w:proofErr w:type="gramEnd"/>
      <w:r w:rsidRPr="00EF7745">
        <w:rPr>
          <w:rFonts w:ascii="Arial" w:eastAsia="ArialMT" w:hAnsi="Arial" w:cs="Arial"/>
          <w:color w:val="000000"/>
          <w:szCs w:val="20"/>
        </w:rPr>
        <w:t xml:space="preserve"> se debieron esas jerarquías?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.Se escuchaban las voces de todos los y las participantes de la misma forma</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hAnsi="Arial" w:cs="Arial"/>
          <w:color w:val="000000"/>
          <w:szCs w:val="20"/>
        </w:rPr>
        <w:t xml:space="preserve">- </w:t>
      </w:r>
      <w:r w:rsidRPr="00EF7745">
        <w:rPr>
          <w:rFonts w:ascii="Arial" w:eastAsia="ArialMT" w:hAnsi="Arial" w:cs="Arial"/>
          <w:color w:val="000000"/>
          <w:szCs w:val="20"/>
        </w:rPr>
        <w:t>.Como se construyeron los consensos</w:t>
      </w:r>
      <w:proofErr w:type="gramStart"/>
      <w:r w:rsidRPr="00EF7745">
        <w:rPr>
          <w:rFonts w:ascii="Arial" w:eastAsia="ArialMT" w:hAnsi="Arial" w:cs="Arial"/>
          <w:color w:val="000000"/>
          <w:szCs w:val="20"/>
        </w:rPr>
        <w:t>?</w:t>
      </w:r>
      <w:proofErr w:type="gramEnd"/>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b/>
          <w:bCs/>
          <w:color w:val="5B9CD6"/>
          <w:szCs w:val="20"/>
        </w:rPr>
      </w:pPr>
      <w:r w:rsidRPr="00EF7745">
        <w:rPr>
          <w:rFonts w:ascii="Arial" w:eastAsia="ArialMT" w:hAnsi="Arial" w:cs="Arial"/>
          <w:b/>
          <w:bCs/>
          <w:color w:val="5B9CD6"/>
          <w:szCs w:val="20"/>
        </w:rPr>
        <w:t>Volver al Principio</w:t>
      </w:r>
    </w:p>
    <w:p w:rsidR="009007CD" w:rsidRPr="00EF7745" w:rsidRDefault="009007CD" w:rsidP="009007CD">
      <w:pPr>
        <w:autoSpaceDE w:val="0"/>
        <w:autoSpaceDN w:val="0"/>
        <w:adjustRightInd w:val="0"/>
        <w:spacing w:after="0" w:line="240" w:lineRule="auto"/>
        <w:jc w:val="both"/>
        <w:rPr>
          <w:rFonts w:ascii="Arial" w:eastAsia="ArialMT" w:hAnsi="Arial" w:cs="Arial"/>
          <w:b/>
          <w:bCs/>
          <w:color w:val="5B9CD6"/>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b/>
          <w:bCs/>
          <w:color w:val="4472C5"/>
          <w:szCs w:val="20"/>
        </w:rPr>
      </w:pPr>
      <w:r w:rsidRPr="00EF7745">
        <w:rPr>
          <w:rFonts w:ascii="Arial" w:eastAsia="ArialMT" w:hAnsi="Arial" w:cs="Arial"/>
          <w:b/>
          <w:bCs/>
          <w:color w:val="4472C5"/>
          <w:szCs w:val="20"/>
        </w:rPr>
        <w:t xml:space="preserve">Actividad </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Al comienzo de este curso introductorio les propusimos compartir cuales eran sus inquietudes y expectativas y que les llevo a elegir la carrera docente. Pensamos que la elección no fue sencilla y necesitaban información para transitar ese momento. Ahora, los/las invitamos a recuperar el texto que elaboraron en la Actividad 1 en el que desarrollaron cual era la información que tenían acerca de la carrera, el instituto elegido y sus expectativas. </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Ya terminando con este recorrido, los/las invitamos a que elaboren un documento de</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xml:space="preserve">“preguntas frecuentes sobre el profesorado”. La idea es que este documento –al igual que otros documentos de “preguntas frecuentes”– responda a las clásicas preguntas que puede hacerse una persona que desconoce, en este caso, el profesorado. Nos interesa que este documento pueda servir, por ejemplo, para futuros jóvenes que estén decidiendo su carrera. El documento, entonces, </w:t>
      </w:r>
      <w:r w:rsidRPr="00EF7745">
        <w:rPr>
          <w:rFonts w:ascii="Arial" w:eastAsia="ArialMT" w:hAnsi="Arial" w:cs="Arial"/>
          <w:color w:val="000000"/>
          <w:szCs w:val="20"/>
        </w:rPr>
        <w:lastRenderedPageBreak/>
        <w:t>debe estar conformado por preguntas y respuestas y la propuesta es que tengan en cuenta tres ejes: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proofErr w:type="gramStart"/>
      <w:r w:rsidRPr="00EF7745">
        <w:rPr>
          <w:rFonts w:ascii="Arial" w:eastAsia="ArialMT" w:hAnsi="Arial" w:cs="Arial"/>
          <w:color w:val="000000"/>
          <w:szCs w:val="20"/>
        </w:rPr>
        <w:t>la</w:t>
      </w:r>
      <w:proofErr w:type="gramEnd"/>
      <w:r w:rsidRPr="00EF7745">
        <w:rPr>
          <w:rFonts w:ascii="Arial" w:eastAsia="ArialMT" w:hAnsi="Arial" w:cs="Arial"/>
          <w:color w:val="000000"/>
          <w:szCs w:val="20"/>
        </w:rPr>
        <w:t xml:space="preserve"> vida institucional, la carrera y la participación estudiantil. Recuerden que es importante que las respuestas den cuenta de cuáles son los actores clave y/o los documentos a los cuales se puede acceder para profundizar la información.</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Para comunicar y socializar esta herramienta de consulta, les recomendamos optar por</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Las siguientes actividades: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realizar videos cortos con los celulares o notebooks donde den respuesta a las</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Preguntas frecuentes para sumar a la plataforma del Instituto.</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diseñar la sección “Preguntas frecuentes” de la página web del Instituto.</w:t>
      </w:r>
    </w:p>
    <w:p w:rsidR="009007CD" w:rsidRPr="00EF7745" w:rsidRDefault="009007CD" w:rsidP="009007CD">
      <w:pPr>
        <w:autoSpaceDE w:val="0"/>
        <w:autoSpaceDN w:val="0"/>
        <w:adjustRightInd w:val="0"/>
        <w:spacing w:after="0" w:line="240" w:lineRule="auto"/>
        <w:jc w:val="both"/>
        <w:rPr>
          <w:rFonts w:ascii="Arial" w:eastAsia="ArialMT" w:hAnsi="Arial" w:cs="Arial"/>
          <w:color w:val="000000"/>
          <w:szCs w:val="20"/>
        </w:rPr>
      </w:pPr>
      <w:r w:rsidRPr="00EF7745">
        <w:rPr>
          <w:rFonts w:ascii="Arial" w:eastAsia="ArialMT" w:hAnsi="Arial" w:cs="Arial"/>
          <w:color w:val="000000"/>
          <w:szCs w:val="20"/>
        </w:rPr>
        <w:t>- elaborar folletos para repartir a los/las estudiantes ingresantes de la próxima</w:t>
      </w:r>
    </w:p>
    <w:p w:rsidR="009007CD" w:rsidRPr="00EF7745" w:rsidRDefault="009007CD" w:rsidP="009007CD">
      <w:pPr>
        <w:jc w:val="both"/>
        <w:rPr>
          <w:rFonts w:ascii="Arial" w:eastAsia="ArialMT" w:hAnsi="Arial" w:cs="Arial"/>
          <w:szCs w:val="20"/>
        </w:rPr>
      </w:pPr>
      <w:r w:rsidRPr="00EF7745">
        <w:rPr>
          <w:rFonts w:ascii="Arial" w:eastAsia="ArialMT" w:hAnsi="Arial" w:cs="Arial"/>
          <w:color w:val="000000"/>
          <w:szCs w:val="20"/>
        </w:rPr>
        <w:t>Cohorte.</w:t>
      </w: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jc w:val="both"/>
        <w:rPr>
          <w:rFonts w:ascii="Arial" w:hAnsi="Arial" w:cs="Arial"/>
          <w:sz w:val="24"/>
        </w:rPr>
      </w:pPr>
    </w:p>
    <w:p w:rsidR="009007CD" w:rsidRPr="00EF7745" w:rsidRDefault="009007CD" w:rsidP="009007CD">
      <w:pPr>
        <w:spacing w:line="240" w:lineRule="auto"/>
        <w:jc w:val="both"/>
        <w:rPr>
          <w:rFonts w:ascii="Arial" w:hAnsi="Arial" w:cs="Arial"/>
          <w:sz w:val="24"/>
        </w:rPr>
      </w:pPr>
    </w:p>
    <w:p w:rsidR="009007CD" w:rsidRPr="00EF7745" w:rsidRDefault="009007CD" w:rsidP="009007CD">
      <w:pPr>
        <w:spacing w:line="240" w:lineRule="auto"/>
        <w:jc w:val="both"/>
        <w:rPr>
          <w:rFonts w:ascii="Arial" w:hAnsi="Arial" w:cs="Arial"/>
          <w:sz w:val="24"/>
        </w:rPr>
      </w:pPr>
    </w:p>
    <w:p w:rsidR="009007CD" w:rsidRPr="00EF7745" w:rsidRDefault="009007CD" w:rsidP="009007CD">
      <w:pPr>
        <w:spacing w:line="240" w:lineRule="auto"/>
        <w:jc w:val="both"/>
        <w:rPr>
          <w:rFonts w:ascii="Arial" w:hAnsi="Arial" w:cs="Arial"/>
          <w:sz w:val="24"/>
        </w:rPr>
      </w:pPr>
    </w:p>
    <w:p w:rsidR="009007CD" w:rsidRPr="00EF7745" w:rsidRDefault="009007CD" w:rsidP="009007CD">
      <w:pPr>
        <w:spacing w:line="240" w:lineRule="auto"/>
        <w:jc w:val="center"/>
        <w:rPr>
          <w:rFonts w:ascii="Arial" w:hAnsi="Arial" w:cs="Arial"/>
          <w:b/>
          <w:sz w:val="28"/>
          <w:szCs w:val="18"/>
        </w:rPr>
      </w:pPr>
    </w:p>
    <w:p w:rsidR="00DC09D4" w:rsidRPr="00EF7745" w:rsidRDefault="00DC09D4" w:rsidP="009007CD">
      <w:pPr>
        <w:spacing w:line="240" w:lineRule="auto"/>
        <w:jc w:val="center"/>
        <w:rPr>
          <w:rFonts w:ascii="Arial" w:hAnsi="Arial" w:cs="Arial"/>
          <w:b/>
          <w:sz w:val="28"/>
          <w:szCs w:val="18"/>
        </w:rPr>
      </w:pPr>
    </w:p>
    <w:p w:rsidR="00DC09D4" w:rsidRPr="00EF7745" w:rsidRDefault="00DC09D4" w:rsidP="009007CD">
      <w:pPr>
        <w:spacing w:line="240" w:lineRule="auto"/>
        <w:jc w:val="center"/>
        <w:rPr>
          <w:rFonts w:ascii="Arial" w:hAnsi="Arial" w:cs="Arial"/>
          <w:b/>
          <w:sz w:val="28"/>
          <w:szCs w:val="18"/>
        </w:rPr>
      </w:pPr>
    </w:p>
    <w:p w:rsidR="00DC09D4" w:rsidRPr="00EF7745" w:rsidRDefault="00DC09D4" w:rsidP="009007CD">
      <w:pPr>
        <w:spacing w:line="240" w:lineRule="auto"/>
        <w:jc w:val="center"/>
        <w:rPr>
          <w:rFonts w:ascii="Arial" w:hAnsi="Arial" w:cs="Arial"/>
          <w:b/>
          <w:sz w:val="28"/>
          <w:szCs w:val="18"/>
        </w:rPr>
      </w:pPr>
    </w:p>
    <w:p w:rsidR="00DC09D4" w:rsidRPr="00EF7745" w:rsidRDefault="00DC09D4" w:rsidP="009007CD">
      <w:pPr>
        <w:spacing w:line="240" w:lineRule="auto"/>
        <w:jc w:val="center"/>
        <w:rPr>
          <w:rFonts w:ascii="Arial" w:hAnsi="Arial" w:cs="Arial"/>
          <w:b/>
          <w:sz w:val="28"/>
          <w:szCs w:val="18"/>
        </w:rPr>
      </w:pPr>
    </w:p>
    <w:p w:rsidR="00DC09D4" w:rsidRPr="00EF7745" w:rsidRDefault="00DC09D4" w:rsidP="009007CD">
      <w:pPr>
        <w:spacing w:line="240" w:lineRule="auto"/>
        <w:jc w:val="center"/>
        <w:rPr>
          <w:rFonts w:ascii="Arial" w:hAnsi="Arial" w:cs="Arial"/>
          <w:b/>
          <w:sz w:val="28"/>
          <w:szCs w:val="18"/>
        </w:rPr>
      </w:pPr>
    </w:p>
    <w:p w:rsidR="00DC09D4" w:rsidRPr="00EF7745" w:rsidRDefault="00DC09D4" w:rsidP="009007CD">
      <w:pPr>
        <w:spacing w:line="240" w:lineRule="auto"/>
        <w:jc w:val="center"/>
        <w:rPr>
          <w:rFonts w:ascii="Arial" w:hAnsi="Arial" w:cs="Arial"/>
          <w:b/>
          <w:sz w:val="28"/>
          <w:szCs w:val="18"/>
        </w:rPr>
      </w:pPr>
    </w:p>
    <w:p w:rsidR="009007CD" w:rsidRPr="00EF7745" w:rsidRDefault="009007CD" w:rsidP="009007CD">
      <w:pPr>
        <w:spacing w:line="240" w:lineRule="auto"/>
        <w:jc w:val="center"/>
        <w:rPr>
          <w:rFonts w:ascii="Arial" w:hAnsi="Arial" w:cs="Arial"/>
          <w:b/>
          <w:sz w:val="28"/>
          <w:szCs w:val="18"/>
        </w:rPr>
      </w:pPr>
      <w:r w:rsidRPr="00EF7745">
        <w:rPr>
          <w:rFonts w:ascii="Arial" w:hAnsi="Arial" w:cs="Arial"/>
          <w:b/>
          <w:sz w:val="28"/>
          <w:szCs w:val="18"/>
        </w:rPr>
        <w:t>Institutos de Educación Superior de Santiago del Estero</w:t>
      </w:r>
    </w:p>
    <w:p w:rsidR="009007CD" w:rsidRPr="00EF7745" w:rsidRDefault="009007CD" w:rsidP="009007CD">
      <w:pPr>
        <w:spacing w:line="240" w:lineRule="auto"/>
        <w:jc w:val="center"/>
        <w:rPr>
          <w:rFonts w:ascii="Arial" w:hAnsi="Arial" w:cs="Arial"/>
          <w:b/>
          <w:sz w:val="32"/>
          <w:szCs w:val="18"/>
          <w:u w:val="single"/>
        </w:rPr>
      </w:pPr>
      <w:r w:rsidRPr="00EF7745">
        <w:rPr>
          <w:rFonts w:ascii="Arial" w:hAnsi="Arial" w:cs="Arial"/>
          <w:b/>
          <w:sz w:val="32"/>
          <w:szCs w:val="18"/>
          <w:u w:val="single"/>
        </w:rPr>
        <w:t>Régimen Académico Marco (RAM)</w:t>
      </w:r>
    </w:p>
    <w:p w:rsidR="009007CD" w:rsidRPr="00EF7745" w:rsidRDefault="009007CD" w:rsidP="009007CD">
      <w:pPr>
        <w:spacing w:line="240" w:lineRule="auto"/>
        <w:jc w:val="center"/>
        <w:rPr>
          <w:rFonts w:ascii="Arial" w:hAnsi="Arial" w:cs="Arial"/>
          <w:b/>
          <w:sz w:val="28"/>
          <w:szCs w:val="18"/>
        </w:rPr>
      </w:pPr>
      <w:r w:rsidRPr="00EF7745">
        <w:rPr>
          <w:rFonts w:ascii="Arial" w:hAnsi="Arial" w:cs="Arial"/>
          <w:b/>
          <w:szCs w:val="18"/>
        </w:rPr>
        <w:lastRenderedPageBreak/>
        <w:t>Decreto N° 2759/11 – Resolución Ministerial N° 2864/11</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ANEXO I</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TITULO I</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Disposiciones Generales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 Definición de Régimen Académico Marco, Fines y Objetivos Art. 1. El Régimen Académico Marco (RAM) es un componente sustantivo para la regulación del sistema formador, en tanto dispositivo institucional capaz de acompañar y sostener en su complejidad y especificidad la trayectoria formativa de los estudiantes, (</w:t>
      </w:r>
      <w:proofErr w:type="spellStart"/>
      <w:r w:rsidRPr="00EF7745">
        <w:rPr>
          <w:rFonts w:ascii="Arial" w:hAnsi="Arial" w:cs="Arial"/>
          <w:szCs w:val="18"/>
        </w:rPr>
        <w:t>cft</w:t>
      </w:r>
      <w:proofErr w:type="spellEnd"/>
      <w:r w:rsidRPr="00EF7745">
        <w:rPr>
          <w:rFonts w:ascii="Arial" w:hAnsi="Arial" w:cs="Arial"/>
          <w:szCs w:val="18"/>
        </w:rPr>
        <w:t xml:space="preserve"> Res. CFE 72 Anexo II y 74 del 2008). Art. 2. El RAM articula las trayectorias de los estudiantes teniendo en cuenta la propuesta de trabajo pedagógico institucional con la que debe interactuar, los somete a una complejidad que es fruto de una trama que vincula lo cultural, lo político, y lo institucional con los saberes profesionales y el trabajo docente en tanto contenidos anticipatorios de su futuro desempeño laboral. Art. 3. El RAM es una herramienta que aporta dinamismo y pertinencia a los trayectos formativos propiciando la autonomía en las decisiones y recorridos propios de la educación superior lo que posibilitará la democratización de las decisiones pedagógicas y formativas, proponiendo un nuevo reparto de responsabilidades entre una comunidad de pares jóvenes y adultos. Art. 4. El RAM, para las distintas ofertas formativas de los distintos niveles de la provincia tiene diferentes niveles de concreción y especificidad:</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El RAM establece los marcos generales a los que deberán ajustarse las especificaciones de los RAI (Régimen Académico Institucional) de los IES de gestión Estatal y Privada de nuestra provincia y los diseños curriculares de las ofertas formativas del nivel Superior, que cuenten con la aprobación jurisdiccional.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EL RAI estipulará los distintos aspectos regulados por el RAM, según las particularidades institucionales y las características de los estudiantes y sus contextos.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Los diseños curriculares de las diferentes ofertas formativas aprobados jurisdiccionalmente, especificarán las normas que regularán los recorridos académicos por las distintas unidades curriculares, Campos y Trayectos, según los formatos y sistemas de correlatividad.</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II: Marco Normativo y Ámbito de Aplicación Art. 5. Normas de referencia: Ley de Educación Nacional N° 26.206, Ley de Educación Técnica N° 26.058, Ley de Educación Provincial N° 6.876 y las Resoluciones del CFE N° 16/07,24/07,30/07,47/08,57/08,72/08 y 74/08.</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6. Ámbito de Aplicación: El presente Reglamento Académico Marco (R.A.M), se aplicará en el ámbito de los Institutos de Educación Superior de Formación Docente y/o Educación Técnico Profesional de Nivel Superior de Educación Pública: (de Gestión Estatal y de Gestión Privada), en la jurisdicción de Santiago del Estero.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TITULO II</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Condiciones y Requisitos de Ingreso Capítulo I: Del Ingreso Art. 7. El Ingreso al Nivel Superior refiere a las condiciones legales administrativas e institucionales, para el acceso a los estudios de este </w:t>
      </w:r>
      <w:proofErr w:type="gramStart"/>
      <w:r w:rsidRPr="00EF7745">
        <w:rPr>
          <w:rFonts w:ascii="Arial" w:hAnsi="Arial" w:cs="Arial"/>
          <w:szCs w:val="18"/>
        </w:rPr>
        <w:t>nivel .</w:t>
      </w:r>
      <w:proofErr w:type="gramEnd"/>
      <w:r w:rsidRPr="00EF7745">
        <w:rPr>
          <w:rFonts w:ascii="Arial" w:hAnsi="Arial" w:cs="Arial"/>
          <w:szCs w:val="18"/>
        </w:rPr>
        <w:t xml:space="preserve"> Las mismas deberán garantizar el Ingreso directo, la no discriminación y la igualdad de oportunidades, de acuerdo a las capacidades institucionales. Art. 8. Los requisitos para Ingresar a los </w:t>
      </w:r>
      <w:proofErr w:type="spellStart"/>
      <w:r w:rsidRPr="00EF7745">
        <w:rPr>
          <w:rFonts w:ascii="Arial" w:hAnsi="Arial" w:cs="Arial"/>
          <w:szCs w:val="18"/>
        </w:rPr>
        <w:t>I.E.S.son</w:t>
      </w:r>
      <w:proofErr w:type="spellEnd"/>
      <w:r w:rsidRPr="00EF7745">
        <w:rPr>
          <w:rFonts w:ascii="Arial" w:hAnsi="Arial" w:cs="Arial"/>
          <w:szCs w:val="18"/>
        </w:rPr>
        <w:t>:</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Acta de Nacimiento (Legalizada).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lastRenderedPageBreak/>
        <w:t>b) Fotocopia de la primera y segunda hoja del DNI (o su equivalente en caso de alumnos extranjeros).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Dos fotos carnet actualizadas.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d) Constancia de CUIL.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e) Certificados de estudios, que acrediten la aprobación del Nivel </w:t>
      </w:r>
      <w:proofErr w:type="spellStart"/>
      <w:r w:rsidRPr="00EF7745">
        <w:rPr>
          <w:rFonts w:ascii="Arial" w:hAnsi="Arial" w:cs="Arial"/>
          <w:szCs w:val="18"/>
        </w:rPr>
        <w:t>Secundarioy</w:t>
      </w:r>
      <w:proofErr w:type="spellEnd"/>
      <w:r w:rsidRPr="00EF7745">
        <w:rPr>
          <w:rFonts w:ascii="Arial" w:hAnsi="Arial" w:cs="Arial"/>
          <w:szCs w:val="18"/>
        </w:rPr>
        <w:t>/o Equivalente.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f) Constancias del Curso Propedéutico.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g) Ficha de Inscripción Completa. Art. 9. Para los que hubieren cursado sus estudios del secundario en el Extranjero: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Además de los requisitos precedentemente enunciados, deberá ajustarse a lo dispuesto por Ley Nacional N° 26.206 art. 143 y concordantes, y demás Leyes y Convenios que rijan en la materia.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Se tendrán en cuenta las tablas de equivalencias y correspondencias elaboradas por la unidad de validez Nacional de Títulos y Estudios. Art. 10. Para los mayores de 25 años sin titulación de Nivel Secundario, se regirán de acuerdo a lo establecido en la Ley de Educación Provincial N° 6.876 art. 42, en concordancia con la Ley Nacional N° 26.206 y lo que la jurisdicción reglamente al efecto.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Capítulo II: Calendario Escolar Art. 11. Se denomina Calendario Escolar, al documento que comprende el periodo lectivo y escolar, sirve para organizar el trabajo docente y del estudiante a efectos de evitar superposición de tareas, desarticulaciones entre niveles y aun dentro del mismo nivel. Art. 12. El Ministerio de Educación de la Jurisdicción de acuerdo a lo establecido por la Ley de Educación Provincial N° 6876 art 99 inc. </w:t>
      </w:r>
      <w:proofErr w:type="gramStart"/>
      <w:r w:rsidRPr="00EF7745">
        <w:rPr>
          <w:rFonts w:ascii="Arial" w:hAnsi="Arial" w:cs="Arial"/>
          <w:szCs w:val="18"/>
        </w:rPr>
        <w:t>t</w:t>
      </w:r>
      <w:proofErr w:type="gramEnd"/>
      <w:r w:rsidRPr="00EF7745">
        <w:rPr>
          <w:rFonts w:ascii="Arial" w:hAnsi="Arial" w:cs="Arial"/>
          <w:szCs w:val="18"/>
        </w:rPr>
        <w:t xml:space="preserve"> establecerá el periodo lectivo y escolar.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TITULO III De los Estudiantes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 Matrícula - Inscripción Art. 13. Para poseer la condición de alumno, el mismo deberá estar matriculado en la carrera elegida. Para matricularse en primer año, deberá reunir las condiciones de ingreso y a partir del segundo año y los subsiguientes, deberá aprobar al menos una Unidad Curricular y de esa manera conserva su condición de alumno regular. Art. 14. El estudiante ingresante luego de registrada su matrícula, podrá inscribirse en las unidades curriculares propuestas para el primer año de su carrera y lo hará por cada una de ellas respetando el Régimen de Correlatividades.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II: Régimen de Cursada -Modalidad Art. 15. El estudiante podrá cursar unidades curriculares de su carrera en condición regular con formato de Materia, Taller, Seminarios, Seminarios Taller, de todos los campos de la formación, para ello deberá reunir las siguientes condiciones: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Estar matriculado en el Instituto en el año que va a realizar el cursado de la o las unidades curriculares.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Estar inscripto en la/s unidades curriculares que cursará en condición de regular.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Respetar el régimen de correlatividades.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16. El Estudiante podrá rendir Unidades Curriculares de su Carrera con Carácter de Libre. Estas Unidades Curriculares serán de Formato Materia, (quedan excluidas de esta posibilidad las unidades curriculares con formato seminario, seminario taller, practica, residencia y sistematización de experiencias) y deberán reunir las siguientes condiciones: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lastRenderedPageBreak/>
        <w:t>a) Estar matriculado en el Instituto en el año que va a rendir.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Estar inscripto en la o las unidades curriculares que rendirá con el Carácter Libre.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Respetar el régimen de Correlatividades.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(Referencia Normativa: Resolución N° 24/07 Anexo I Punto V.6 y Resolución CFE N° 72/08Anexo2 punto 16)</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III: De la evaluación y promoción Art. 17. Las Unidades Curriculares, podrán ser acreditadas: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Por Promoción Directa.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Por Promoción Indirecta: Examen Final.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18. Las Unidades Curriculares del Campo de la Formación General, independientes del Formato (Materia / Taller / Seminario / Seminario Taller), y las Unidades Cuniculares de los otros Campos de la Formación, con Formato de Taller, Seminario/ Seminario Taller, se promocionarán en forma Directa si cumplen con los siguientes requisitos: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Inscripción en la Unidad Curricular.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Respetar el Sistema de Correlatividades.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80% de asistencia como mínimo.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d) 75% de Trabajos Prácticos aprobados como mínimo.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e) Dos (2) Parciales aprobados, con nota no inferior a (7) siete cada uno.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En caso de no alcanzar dicha calificación podrá recuperarlo pero siempre con una calificación igual o superior a 7 (siete).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La nota final se construirá mediante el promedio de los parciales aprobados en la forma ut-supra mencionada.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El estudiante que no alcanzare la Promoción Directa, en caso de cumplir con los requisitos para lograr la regularidad, podrá acceder al examen final.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19- Las Unidades Curriculares que integran el campo de la Práctica, Residencia y Sistematización de Experiencias, deben regirse por el Reglamento de Prácticas de Formación Docente.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Art. 20. Para las carreras en Educación Técnica Superior y en las Unidades Curriculares que integran el campo de las Prácticas </w:t>
      </w:r>
      <w:proofErr w:type="spellStart"/>
      <w:r w:rsidRPr="00EF7745">
        <w:rPr>
          <w:rFonts w:ascii="Arial" w:hAnsi="Arial" w:cs="Arial"/>
          <w:szCs w:val="18"/>
        </w:rPr>
        <w:t>Profesionalizantes</w:t>
      </w:r>
      <w:proofErr w:type="spellEnd"/>
      <w:r w:rsidRPr="00EF7745">
        <w:rPr>
          <w:rFonts w:ascii="Arial" w:hAnsi="Arial" w:cs="Arial"/>
          <w:szCs w:val="18"/>
        </w:rPr>
        <w:t xml:space="preserve">, la no aprobación total en el periodo lectivo, implicará el </w:t>
      </w:r>
      <w:proofErr w:type="spellStart"/>
      <w:r w:rsidRPr="00EF7745">
        <w:rPr>
          <w:rFonts w:ascii="Arial" w:hAnsi="Arial" w:cs="Arial"/>
          <w:szCs w:val="18"/>
        </w:rPr>
        <w:t>recursado</w:t>
      </w:r>
      <w:proofErr w:type="spellEnd"/>
      <w:r w:rsidRPr="00EF7745">
        <w:rPr>
          <w:rFonts w:ascii="Arial" w:hAnsi="Arial" w:cs="Arial"/>
          <w:szCs w:val="18"/>
        </w:rPr>
        <w:t xml:space="preserve"> total en el año siguiente.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21. Para alcanzar la regularidad en una Unidad Curricular, el estudiante deberá reunir: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75% de asistencia, con las excepciones legales correspondientes. El que no alcanzare el porcentaje requerido por razones de trabajo, enfermedad prolongada, maternidad, deberá obtener una asistencia del 50% como mínimo.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75% de los trabajos prácticos aprobados.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lastRenderedPageBreak/>
        <w:t>c) Aprobar dos (2) parciales, con nota no inferior a seis y con la posibilidad de recuperatorio, en un parcial integral.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d) El estudiante que no lograre la regularidad, será considerado automáticamente libre y podrá solicitar rendir en esa condición si se trata de unidades curriculares con formato de materia. Art. 22. La condición de regularidad en las Unidades Curriculares, se conservará durante siete turnos continuos a partir de la fecha en que se obtuviere la misma. Art. 23. La condición de regularidad en las Unidades Curriculares, se pierde: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Cuando hayan pasado los siete (7) turnos, mencionados en el art. 22</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Cuando el estudiante haya sido aplazado tres veces en examen final. Art. 24. Para poder rendir el examen final en Unidades Curriculares regularizadas, los estudiantes deberán: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Haber logrado la regularidad en la Unidad Curricular correspondiente.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Estar inscripto en las fechas establecidas por el calendario, con dos días hábiles de anticipación.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Respetar el sistema de correlatividades. Art. 25. Para poder rendir examen final en Unidades Curriculares en condición de libre deberá:</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Estar inscripto en las fechas establecidas por el calendario, con dos días hábiles de anticipación.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Respetar el sistema de correlatividades.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26. El examen final de las Unidades Curriculares, en condición de regular, será oral, ante tribunal y se aprobará con una nota no inferior a seis (6), en la escala del uno (1) al diez (10).</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27. El examen final de las Unidades Curriculares en condición de libre será:</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Escrito y oral ante tribunal, con programa completo.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Se aprobará con una nota no inferior a seis (6) en cada una de las instancias.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La nota final se obtendrá del promedio en el caso de que ambas instancias estén aprobadas.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28. La mesa examinadora para exámenes libres y promoción indirecta estará constituida de la siguiente manera: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Tres profesores, uno de ellos el que se encontrare a cargo de la Unidad Curricular a evaluar y los otros de unidades curriculares afines, en la medida de las posibilidades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El estudiante que adeudare dos unidades curriculares para finalizar la carrera, podrá solicitar mesa examinadora en cualquier período del año, salvo treinta días antes o después de los turnos establecidos.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Art. 29. Aprobadas las unidades curriculares de un plan de estudio y transcurrido un plazo de 8 años de su aprobación, deberán ser actualizadas de acuerdo a los avances científicos - pedagógicos y con las estrategias establecidas en cada institución. En resguardo del principio de calidad educativa postulado por la Ley de Educación Nacional N° 26.206 y la Ley de Educación Provincial N° 6.876.</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IV: Sistema de Créditos. Art. 30. Se entiende por Sistema de Créditos al reconocimiento que se le otorga, a la relación entre la distribución del tiempo destinado a la asimilación del aprendizaje y la acreditación de conocimientos y capacidades, con el objeto de flexibilizar la propuesta de formación, desde varias perspectivas posibles y Medios de Acreditación. Art. 31. Se otorgarán créditos según la normativa que se dictare al efecto por la jurisdicción.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lastRenderedPageBreak/>
        <w:t>Capítulo V: Sistema de Correlatividades Art. 32. El régimen de correlatividades es parte integrante del diseño curricular provincial de cada una de las carreras, atendiendo la relación epistemológica y metodológica necesaria entre los tres campos de la formación.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VI: Movilidad y Equivalencias Art. 33. Se entenderá por movilidad el tránsito de un estudiante de una institución a otra, o de una carrera a otra dentro de la misma institución, siempre de acuerdo con las posibilidades de la institución destino.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La movilidad se efectivizará mediante nota del estudiante a la institución receptora a la que adjuntará constancia/certificado analítico de unidades curriculares aprobadas con la firma de las autoridades de la institución educativa de origen y por la Dirección de Nivel Superior. Art. 34. La Movilidad puede darse: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Por pase directo: cuando se trate de distintas instituciones, misma carrera con diseño curricular jurisdiccional aprobado dentro de la jurisdicción, caso en el cual corresponde el reconocimiento de las unidades curriculares aprobadas y de las unidades curriculares regularizadas.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Por equivalencia: son modos de acreditación de saberes y capacidades, que reconocen aprendizajes realizados por los estudiantes en carreras de nivel superior, equiparables a los propuestos en la unidad curricular por la que se solicita la acreditación por equivalencia. La misma podrá darse: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1. cuando se trate de distintas instituciones o distintas carreras, se dará equivalencia total o parcial de las unidades curriculares aprobadas en la institución de origen.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2. cuando se trate de la misma institución y distintas carreras se otorgara equivalencia total o parcial de las unidades curriculares aprobadas.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3. cuando se trate de la misma institución y se produzca cambio de diseño curricular en la misma carrera.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Capítulo VII: De la Práctica Profesional Art. 35. Práctica Residencia y Sistematización de Experiencias de la formación docente se implementará en las unidades curriculares que integran el mismo de acuerdo a lo establecido en los diseños curriculares jurisdiccionales y las normas que se dicten al respecto. Art. 36. Prácticas </w:t>
      </w:r>
      <w:proofErr w:type="spellStart"/>
      <w:r w:rsidRPr="00EF7745">
        <w:rPr>
          <w:rFonts w:ascii="Arial" w:hAnsi="Arial" w:cs="Arial"/>
          <w:szCs w:val="18"/>
        </w:rPr>
        <w:t>Profesionalizantes</w:t>
      </w:r>
      <w:proofErr w:type="spellEnd"/>
      <w:r w:rsidRPr="00EF7745">
        <w:rPr>
          <w:rFonts w:ascii="Arial" w:hAnsi="Arial" w:cs="Arial"/>
          <w:szCs w:val="18"/>
        </w:rPr>
        <w:t xml:space="preserve"> de la Educación Técnico Profesional de nivel superior se implementará en las unidades curriculares que integran el mismo de acuerdo a lo establecido en los diseños curriculares jurisdiccional y las normas que se dicten al respecto.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Capítulo VIII: Títulos. Art. 37. Título: Es la certificación académica habilitante para el ejercicio de la profesión docente o técnica según corresponda en el campo </w:t>
      </w:r>
      <w:proofErr w:type="gramStart"/>
      <w:r w:rsidRPr="00EF7745">
        <w:rPr>
          <w:rFonts w:ascii="Arial" w:hAnsi="Arial" w:cs="Arial"/>
          <w:szCs w:val="18"/>
        </w:rPr>
        <w:t>especifico</w:t>
      </w:r>
      <w:proofErr w:type="gramEnd"/>
      <w:r w:rsidRPr="00EF7745">
        <w:rPr>
          <w:rFonts w:ascii="Arial" w:hAnsi="Arial" w:cs="Arial"/>
          <w:szCs w:val="18"/>
        </w:rPr>
        <w:t xml:space="preserve"> profesional otorgado por Institución de Educación Superior al concluir en forma completa los estudios correspondientes a las carreras de Formación Docente y Formación Técnica Superior. Art. 38. Los títulos en los IES de esta Provincia, serán emitidos de acuerdo a la Resolución 59/08 del CFE y la Resolución N° 2437/08 emanada Ministerio de Educación de la Provincia (Res. adhesión de la Provincia al Sistema de Resguardo Documental de Validez de Títulos), y toda otra normativa que regule en esta materia, tanto del orden Nacional y/o Jurisdiccional, en concordancia con lo previsto en la ley de Educación Provincial N° 6876.</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Capítulo IX: Caducidad y Cierre de ofertas educativas Art. 39. Las ofertas formativas caducan desde que los mismos son reemplazados por otro plan.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Los derechos del alumno con respecto a la caducidad del plan, prescriben a los 4 años calendario a contar desde la implementación del nuevo plan, sin contemplar atrasos académicos. Vencidos dichos plazos los mismos deberán ajustarse a los nuevos planes de estudio. Art. 40. El cierre de </w:t>
      </w:r>
      <w:r w:rsidRPr="00EF7745">
        <w:rPr>
          <w:rFonts w:ascii="Arial" w:hAnsi="Arial" w:cs="Arial"/>
          <w:szCs w:val="18"/>
        </w:rPr>
        <w:lastRenderedPageBreak/>
        <w:t>una oferta formativa será una decisión jurisdiccional e institucional, fundada en procesos de seguimiento y evaluación del contexto del medio y podrá establecerse por: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Cambios de diseños curriculares.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Por la cobertura de la necesidad surgida en el contexto.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TITULO IV</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Disposiciones Generales y Transitorias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Hasta tanto se dicten las normas Jurisdiccionales al respecto, serán de aplicación las siguientes disposiciones transitorias: Art. 41. Integración de la Mesa Examinadora (Examen final)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Será presidente el docente que se encontrare a cargo de la Unidad Curricular a evaluar, aún cuando la mesa estuviera integrada por alguna autoridad,</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La autoridad podrá presidir en caso de ausencia del Docente que se encontrare a cargo de la Unidad Curricular a evaluar.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c) la mesa examinadora no podrá actuar sin estar constituida con la presencia de sus tres integrantes.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d) antes de comenzar el examen los integrantes de la mesa fijarán los criterios de evaluación respetando lo consignado en el proyecto de cátedra y/o programa.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e) El estudiante deberá estar presente al inicio de los exámenes, respetando el horario establecido.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f) El presidente de la mesa llamará a los estudiantes por orden de lista, quienes deberán presentar su Documento de Identidad y Libreta de estudiante, en el horario establecido con 20 minutos de tolerancia.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g) El tiempo destinado para los exámenes escritos será de 80' como mínimo.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h) Cuando se trate de un aspecto práctico del examen, el alumno dispondrá del material y del tiempo que el tribunal estime necesario para el desarrollo de los temas evaluados.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i) El acta volante de examen, será redactada por cualquiera de los miembros de la mesa examinadora. La misma será transcripta en el Libro de Actas de Exámenes de cada Institución. Los integrantes verificarán la exactitud de lo consignado en las actas y serán igualmente responsables de su contenido, no debiendo estas, contener raspaduras ni enmiendas sin ser salvadas. Se dará por finalizado el </w:t>
      </w:r>
      <w:proofErr w:type="spellStart"/>
      <w:r w:rsidRPr="00EF7745">
        <w:rPr>
          <w:rFonts w:ascii="Arial" w:hAnsi="Arial" w:cs="Arial"/>
          <w:szCs w:val="18"/>
        </w:rPr>
        <w:t>examen</w:t>
      </w:r>
      <w:proofErr w:type="gramStart"/>
      <w:r w:rsidRPr="00EF7745">
        <w:rPr>
          <w:rFonts w:ascii="Arial" w:hAnsi="Arial" w:cs="Arial"/>
          <w:szCs w:val="18"/>
        </w:rPr>
        <w:t>,cuando</w:t>
      </w:r>
      <w:proofErr w:type="spellEnd"/>
      <w:proofErr w:type="gramEnd"/>
      <w:r w:rsidRPr="00EF7745">
        <w:rPr>
          <w:rFonts w:ascii="Arial" w:hAnsi="Arial" w:cs="Arial"/>
          <w:szCs w:val="18"/>
        </w:rPr>
        <w:t xml:space="preserve"> las actas hayan </w:t>
      </w:r>
      <w:proofErr w:type="spellStart"/>
      <w:r w:rsidRPr="00EF7745">
        <w:rPr>
          <w:rFonts w:ascii="Arial" w:hAnsi="Arial" w:cs="Arial"/>
          <w:szCs w:val="18"/>
        </w:rPr>
        <w:t>sidofirmadas</w:t>
      </w:r>
      <w:proofErr w:type="spellEnd"/>
      <w:r w:rsidRPr="00EF7745">
        <w:rPr>
          <w:rFonts w:ascii="Arial" w:hAnsi="Arial" w:cs="Arial"/>
          <w:szCs w:val="18"/>
        </w:rPr>
        <w:t xml:space="preserve"> por los tres miembros del Tribunal examinador.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j) En concordancia con el calendario escolar correspondiente, aprobado por el Ministerio de Educación, el Rector o Vicerrector del I.E.S. elaborará el calendario de exámenes el cual deberá ser debidamente notificado a los profesores y publicitado a los estudiantes, con 30 días de anticipación como mínimo, respecto a la fecha de inicio de cada turno de examen.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k) No se tomarán exámenes fuera de los períodos previstos en el calendario escolar aprobado por Resolución Ministerial. Art. 42. Equivalencias.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Para solicitar equivalencias en otra carrera o institución el estudiante deberá:</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1. estar inscripto en la carrera o institución según corresponda con la debida presentación de la documentación para el legajo personal.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lastRenderedPageBreak/>
        <w:t>2. para solicitar equivalencias en una o varias unidades curriculares, deberá presentar nota dirigida al rector, certificado analítico de materias aprobadas de la carrera de origen emitido por las autoridades de dicha institución y los correspondientes programas analíticos debidamente autenticados.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3. el estudiante presentará esta documentación hasta el 30 de abril si se tratara de unidades curriculares anuales o correspondientes al primer cuatrimestre y hasta el 30 de agosto si se tratare de unidades curriculares del segundo cuatrimestre.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b) Procedimiento en las instituciones para la consideración del otorgamiento de equivalencias: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1. La Institución de origen, emitirá el certificado analítico solo por pedido formal del Estudiante y se confeccionará sobre un papel de calidad y medidas similares a las establecidas en la Resolución 59/08 del C.F.E., para la emisión de títulos de estudios completos.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En el certificado analítico deberá consignarse: los datos de la institución, del estudiante, de la carrera y las unidades curriculares aprobadas a la fecha de la emisión del mismo, similar a los establecidos en la Resolución CFE N° 59/08 para la emisión de títulos de estudios completos.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El trámite completo para la emisión del certificado analítico parcial legalizado por la autoridad educativa no podrá exceder los 45 días corridos a contar desde la solicitud formal de la misma, conforme lo dispone la resolución mencionada.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2. La Institución receptora solo considerara equivalencias de las materias aprobadas en la institución de origen y que figuren como tal en el certificado analítico presentado por el estudiante, a los fines de cotejar contenidos, fundamentos epistemológicos y pedagógicos, con los establecidos en los programas de la institución.</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3. Rectoría del Instituto remitirá la documentación al responsable de la unidad curricular que corresponda, a los efectos de su evaluación y dictamen quien se expedirá por escrito en un plazo no mayor de 5 (cinco) días hábiles.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4. El responsable de la unidad curricular aconsejará otorgar o no la equivalencia. En caso de otorgarla, establecerá en qué condición, parcial o total.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5. En el caso de otorgar equivalencia total la nota a consignar es la que consta en el certificado analítico presentado por el estudiante donde tiene aprobada la unidad curricular.</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6. En caso de equivalencia parcial, el responsable de cátedra consignará los temas que el alumno deberá rendir, realizando una propuesta de fecha. La nota de la equivalencia será la que resulte del promedio de la nota que este consignada en el certificado </w:t>
      </w:r>
      <w:proofErr w:type="spellStart"/>
      <w:r w:rsidRPr="00EF7745">
        <w:rPr>
          <w:rFonts w:ascii="Arial" w:hAnsi="Arial" w:cs="Arial"/>
          <w:szCs w:val="18"/>
        </w:rPr>
        <w:t>analito</w:t>
      </w:r>
      <w:proofErr w:type="spellEnd"/>
      <w:r w:rsidRPr="00EF7745">
        <w:rPr>
          <w:rFonts w:ascii="Arial" w:hAnsi="Arial" w:cs="Arial"/>
          <w:szCs w:val="18"/>
        </w:rPr>
        <w:t xml:space="preserve"> del instituto de origen y la obtenida en el encuentro evaluativo con el referente de cátedra, la cual constará en un acta volante y en el libro de exámenes.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7. En un plazo no mayor a 10 días hábiles Rectoría del Instituto emitirá una resolución interna donde conste lo aconsejado por el profesor, se notificará al alumno interesado, a continuación secretaria completará el libro matriz y se archivará la resolución en el legajo del alumno.</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8. El instituto receptor deberá expedirse sobre el total de equivalencias solicitadas en un plazo máximo de 45 días corridos. Art. 43. De la práctica profesional.</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a) Práctica, Residencia y Sistematización de Experiencias en la Formación Docente.</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1. Se considera Práctica, en concordancia con los Lineamientos Curriculares Nacionales para la Formación Docente Inicial. (Resolución CFE N° 24/07 Anexo, puntos 52, 53 y 54), al Campo de Formación profesional que articula el curriculum de la formación docente inicial y apunta a la </w:t>
      </w:r>
      <w:r w:rsidRPr="00EF7745">
        <w:rPr>
          <w:rFonts w:ascii="Arial" w:hAnsi="Arial" w:cs="Arial"/>
          <w:szCs w:val="18"/>
        </w:rPr>
        <w:lastRenderedPageBreak/>
        <w:t>construcción y desarrollo de capacidades para y en la acción practica profesional en las aulas y en las escuelas, en las distintas actividades docentes en situaciones didácticamente prefiguradas y en contextos sociales diversos.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2. Se inicia desde el comienzo de la formación y se incrementa progresivamente en prácticas docentes en las aulas, culminando con la Residencia Pedagógica Integral. Esto requiere construir sólidas redes de formación entre Institutos Superiores y Escuelas Asociadas (de los Niveles para el que se forma o de modalidades de enseñanza, especifica, según corresponda), incluyendo el desarrollo de experiencias pedagógicas conjuntas como reconstrucción crítica de la propia experiencia, individual y colectiva, poniendo en tensión las situaciones, los sujetos implicados en las </w:t>
      </w:r>
      <w:proofErr w:type="spellStart"/>
      <w:r w:rsidRPr="00EF7745">
        <w:rPr>
          <w:rFonts w:ascii="Arial" w:hAnsi="Arial" w:cs="Arial"/>
          <w:szCs w:val="18"/>
        </w:rPr>
        <w:t>decisionesy</w:t>
      </w:r>
      <w:proofErr w:type="spellEnd"/>
      <w:r w:rsidRPr="00EF7745">
        <w:rPr>
          <w:rFonts w:ascii="Arial" w:hAnsi="Arial" w:cs="Arial"/>
          <w:szCs w:val="18"/>
        </w:rPr>
        <w:t xml:space="preserve"> acciones.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3. Las Prácticas precisan de un Proyecto de Trabajo Interinstitucional (Instituto Formador y Escuelas Asociadas) que, desde un diseño consensuado, organice las prácticas y residencia con coherencia a lo largo de toda la carrera del alumno, estableciendo con claridad la secuencia, gradualidad y tipo de tarea que define la inscripción de los alumnos en las escuelas de la red, funciones especificas y el grado de responsabilidad de cada uno de los actores involucrado, el seguimiento y evaluación de las diferentes actividades, del proyecto en si y de las concepciones teóricas que fundamentan sustancialmente la propuesta desde la que se ha pensado la Practica y Residencia, entre otras cuestiones.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4. La cantidad de escuelas con las que el Instituto Formador trabaje en redes sistemáticas y articuladas dependerá de su matricula, pero en términos cualitativos, estas escuelas deberán responderá un conjunto de variadas características: urbanas, peri urbanas o rurales, de localización céntrica o periféricas, de diversa dotación de recursos, contextos socio-culturales diferentes, etc., propiciando el tratamiento de las experiencias docentes.</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5- En las unidades curriculares que integran el Campo de </w:t>
      </w:r>
      <w:proofErr w:type="gramStart"/>
      <w:r w:rsidRPr="00EF7745">
        <w:rPr>
          <w:rFonts w:ascii="Arial" w:hAnsi="Arial" w:cs="Arial"/>
          <w:szCs w:val="18"/>
        </w:rPr>
        <w:t>Practica</w:t>
      </w:r>
      <w:proofErr w:type="gramEnd"/>
      <w:r w:rsidRPr="00EF7745">
        <w:rPr>
          <w:rFonts w:ascii="Arial" w:hAnsi="Arial" w:cs="Arial"/>
          <w:szCs w:val="18"/>
        </w:rPr>
        <w:t xml:space="preserve"> y Residencia y Sistematización de Experiencias de la Formación Docente deberá ser implementado de acuerdo a lo establecido en los diseños curriculares jurisdiccional aprobados para cada carrera.</w:t>
      </w:r>
    </w:p>
    <w:p w:rsidR="009007CD" w:rsidRPr="00EF7745" w:rsidRDefault="009007CD" w:rsidP="009007CD">
      <w:pPr>
        <w:spacing w:line="240" w:lineRule="auto"/>
        <w:jc w:val="both"/>
        <w:rPr>
          <w:rFonts w:ascii="Arial" w:hAnsi="Arial" w:cs="Arial"/>
          <w:szCs w:val="18"/>
        </w:rPr>
      </w:pPr>
      <w:r w:rsidRPr="00EF7745">
        <w:rPr>
          <w:rFonts w:ascii="Arial" w:hAnsi="Arial" w:cs="Arial"/>
          <w:szCs w:val="18"/>
        </w:rPr>
        <w:t xml:space="preserve">b) Prácticas </w:t>
      </w:r>
      <w:proofErr w:type="spellStart"/>
      <w:r w:rsidRPr="00EF7745">
        <w:rPr>
          <w:rFonts w:ascii="Arial" w:hAnsi="Arial" w:cs="Arial"/>
          <w:szCs w:val="18"/>
        </w:rPr>
        <w:t>Profesionalizantes</w:t>
      </w:r>
      <w:proofErr w:type="spellEnd"/>
      <w:r w:rsidRPr="00EF7745">
        <w:rPr>
          <w:rFonts w:ascii="Arial" w:hAnsi="Arial" w:cs="Arial"/>
          <w:szCs w:val="18"/>
        </w:rPr>
        <w:t xml:space="preserve"> de la Educación Técnico Profesional de nivel superior 1. Se entiende por prácticas </w:t>
      </w:r>
      <w:proofErr w:type="spellStart"/>
      <w:r w:rsidRPr="00EF7745">
        <w:rPr>
          <w:rFonts w:ascii="Arial" w:hAnsi="Arial" w:cs="Arial"/>
          <w:szCs w:val="18"/>
        </w:rPr>
        <w:t>profesionalizantes</w:t>
      </w:r>
      <w:proofErr w:type="spellEnd"/>
      <w:r w:rsidRPr="00EF7745">
        <w:rPr>
          <w:rFonts w:ascii="Arial" w:hAnsi="Arial" w:cs="Arial"/>
          <w:szCs w:val="18"/>
        </w:rPr>
        <w:t xml:space="preserve"> aquellas estrategias y actividades formativas que, como parte de la propuesta curricular, tienen como propósito que los estudiantes consoliden, integren y/o amplíen las capacidades y saberes que se corresponden con el perfil profesional en el que se están formando. (Res CFE 47/08 - Anexo 1, N0 16). 2. Prácticas </w:t>
      </w:r>
      <w:proofErr w:type="spellStart"/>
      <w:r w:rsidRPr="00EF7745">
        <w:rPr>
          <w:rFonts w:ascii="Arial" w:hAnsi="Arial" w:cs="Arial"/>
          <w:szCs w:val="18"/>
        </w:rPr>
        <w:t>profesionalizantes</w:t>
      </w:r>
      <w:proofErr w:type="spellEnd"/>
      <w:r w:rsidRPr="00EF7745">
        <w:rPr>
          <w:rFonts w:ascii="Arial" w:hAnsi="Arial" w:cs="Arial"/>
          <w:szCs w:val="18"/>
        </w:rPr>
        <w:t xml:space="preserve"> son organizadas y coordinadas por la institución educativa, se desarrollan dentro o fuera de la misma y están referenciadas a situaciones de trabajo. 3. Las prácticas </w:t>
      </w:r>
      <w:proofErr w:type="spellStart"/>
      <w:r w:rsidRPr="00EF7745">
        <w:rPr>
          <w:rFonts w:ascii="Arial" w:hAnsi="Arial" w:cs="Arial"/>
          <w:szCs w:val="18"/>
        </w:rPr>
        <w:t>profesionalizantes</w:t>
      </w:r>
      <w:proofErr w:type="spellEnd"/>
      <w:r w:rsidRPr="00EF7745">
        <w:rPr>
          <w:rFonts w:ascii="Arial" w:hAnsi="Arial" w:cs="Arial"/>
          <w:szCs w:val="18"/>
        </w:rPr>
        <w:t xml:space="preserve"> propician una aproximación progresiva al campo ocupacional hacia el cual se orienta la formación y favorecen la integración y consolidación de los saberes a los cuales se refiere ese campo ocupacional, poniendo a los estudiantes en contacto con diferentes situaciones y problemáticas que permitan tanto la identificación del objeto de la práctica profesional como la del conjunto de procesos técnicos, tecnológicos, científicos, culturales, sociales y jurídicos que se involucran en la diversidad de situaciones socioculturales y productivas que se relacionan con un posible desempeño profesional (Res CFE 47/08 - Anexo 1, N ° 21).</w:t>
      </w:r>
    </w:p>
    <w:p w:rsidR="007855C3" w:rsidRPr="00EF7745" w:rsidRDefault="007855C3"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9007CD" w:rsidRPr="00EF7745" w:rsidRDefault="009007CD" w:rsidP="007855C3">
      <w:pPr>
        <w:jc w:val="both"/>
        <w:rPr>
          <w:rFonts w:ascii="Arial" w:hAnsi="Arial" w:cs="Arial"/>
          <w:sz w:val="28"/>
        </w:rPr>
      </w:pPr>
    </w:p>
    <w:p w:rsidR="00DC09D4" w:rsidRPr="00EF7745" w:rsidRDefault="00DC09D4" w:rsidP="009007CD">
      <w:pPr>
        <w:jc w:val="center"/>
        <w:rPr>
          <w:rFonts w:ascii="Arial" w:hAnsi="Arial" w:cs="Arial"/>
          <w:b/>
          <w:sz w:val="36"/>
          <w:u w:val="single"/>
        </w:rPr>
      </w:pPr>
    </w:p>
    <w:p w:rsidR="00DC09D4" w:rsidRPr="00EF7745" w:rsidRDefault="00DC09D4" w:rsidP="009007CD">
      <w:pPr>
        <w:jc w:val="center"/>
        <w:rPr>
          <w:rFonts w:ascii="Arial" w:hAnsi="Arial" w:cs="Arial"/>
          <w:b/>
          <w:sz w:val="36"/>
          <w:u w:val="single"/>
        </w:rPr>
      </w:pPr>
    </w:p>
    <w:p w:rsidR="00DC09D4" w:rsidRPr="00EF7745" w:rsidRDefault="00DC09D4" w:rsidP="009007CD">
      <w:pPr>
        <w:jc w:val="center"/>
        <w:rPr>
          <w:rFonts w:ascii="Arial" w:hAnsi="Arial" w:cs="Arial"/>
          <w:b/>
          <w:sz w:val="36"/>
          <w:u w:val="single"/>
        </w:rPr>
      </w:pPr>
    </w:p>
    <w:p w:rsidR="00DC09D4" w:rsidRPr="00EF7745" w:rsidRDefault="00DC09D4" w:rsidP="009007CD">
      <w:pPr>
        <w:jc w:val="center"/>
        <w:rPr>
          <w:rFonts w:ascii="Arial" w:hAnsi="Arial" w:cs="Arial"/>
          <w:b/>
          <w:sz w:val="36"/>
          <w:u w:val="single"/>
        </w:rPr>
      </w:pPr>
    </w:p>
    <w:p w:rsidR="00DC09D4" w:rsidRPr="00EF7745" w:rsidRDefault="00DC09D4" w:rsidP="009007CD">
      <w:pPr>
        <w:jc w:val="center"/>
        <w:rPr>
          <w:rFonts w:ascii="Arial" w:hAnsi="Arial" w:cs="Arial"/>
          <w:b/>
          <w:sz w:val="36"/>
          <w:u w:val="single"/>
        </w:rPr>
      </w:pPr>
    </w:p>
    <w:p w:rsidR="009007CD" w:rsidRPr="00EF7745" w:rsidRDefault="009007CD" w:rsidP="009007CD">
      <w:pPr>
        <w:jc w:val="center"/>
        <w:rPr>
          <w:rFonts w:ascii="Arial" w:hAnsi="Arial" w:cs="Arial"/>
          <w:b/>
          <w:sz w:val="28"/>
          <w:u w:val="single"/>
        </w:rPr>
      </w:pPr>
      <w:r w:rsidRPr="00EF7745">
        <w:rPr>
          <w:rFonts w:ascii="Arial" w:hAnsi="Arial" w:cs="Arial"/>
          <w:b/>
          <w:sz w:val="36"/>
          <w:u w:val="single"/>
        </w:rPr>
        <w:t>Lectura y comprensión de textos</w:t>
      </w:r>
    </w:p>
    <w:p w:rsidR="009007CD" w:rsidRPr="00EF7745" w:rsidRDefault="009007CD" w:rsidP="009007CD">
      <w:pPr>
        <w:jc w:val="right"/>
        <w:rPr>
          <w:rFonts w:ascii="Arial" w:hAnsi="Arial" w:cs="Arial"/>
          <w:sz w:val="20"/>
        </w:rPr>
      </w:pPr>
      <w:r w:rsidRPr="00EF7745">
        <w:rPr>
          <w:rFonts w:ascii="Arial" w:hAnsi="Arial" w:cs="Arial"/>
          <w:sz w:val="20"/>
        </w:rPr>
        <w:t>RESPONSABLE: JAVIER LLANOS</w:t>
      </w:r>
    </w:p>
    <w:p w:rsidR="009007CD" w:rsidRPr="00EF7745" w:rsidRDefault="009007CD" w:rsidP="009007CD">
      <w:pPr>
        <w:rPr>
          <w:rFonts w:ascii="Arial" w:hAnsi="Arial" w:cs="Arial"/>
          <w:b/>
          <w:u w:val="single"/>
        </w:rPr>
      </w:pPr>
      <w:r w:rsidRPr="00EF7745">
        <w:rPr>
          <w:rFonts w:ascii="Arial" w:hAnsi="Arial" w:cs="Arial"/>
          <w:b/>
          <w:u w:val="single"/>
        </w:rPr>
        <w:t>PRIMER MOMENTO</w:t>
      </w:r>
    </w:p>
    <w:p w:rsidR="009007CD" w:rsidRPr="00EF7745" w:rsidRDefault="009007CD" w:rsidP="009007CD">
      <w:pPr>
        <w:rPr>
          <w:rFonts w:ascii="Arial" w:hAnsi="Arial" w:cs="Arial"/>
        </w:rPr>
      </w:pPr>
      <w:r w:rsidRPr="00EF7745">
        <w:rPr>
          <w:rFonts w:ascii="Arial" w:hAnsi="Arial" w:cs="Arial"/>
        </w:rPr>
        <w:t>Consigna: Leer en voz alta los textos presentados sin hacer aportes o preguntas.</w:t>
      </w:r>
    </w:p>
    <w:p w:rsidR="009007CD" w:rsidRPr="00EF7745" w:rsidRDefault="009007CD" w:rsidP="009007CD">
      <w:pPr>
        <w:rPr>
          <w:rFonts w:ascii="Arial" w:hAnsi="Arial" w:cs="Arial"/>
        </w:rPr>
      </w:pPr>
      <w:r w:rsidRPr="00EF7745">
        <w:rPr>
          <w:rFonts w:ascii="Arial" w:hAnsi="Arial" w:cs="Arial"/>
        </w:rPr>
        <w:t>NOTA: para lograr la concentración se sugiere no utilizar celulares o cualquier otro elemento que no favorezca la escucha atenta y la compresión.</w:t>
      </w:r>
    </w:p>
    <w:p w:rsidR="009007CD" w:rsidRPr="00EF7745" w:rsidRDefault="009007CD" w:rsidP="009007CD">
      <w:pPr>
        <w:rPr>
          <w:rFonts w:ascii="Arial" w:hAnsi="Arial" w:cs="Arial"/>
        </w:rPr>
      </w:pPr>
    </w:p>
    <w:p w:rsidR="009007CD" w:rsidRPr="00EF7745" w:rsidRDefault="009007CD" w:rsidP="009007CD">
      <w:pPr>
        <w:jc w:val="center"/>
        <w:rPr>
          <w:rFonts w:ascii="Arial" w:hAnsi="Arial" w:cs="Arial"/>
          <w:b/>
          <w:sz w:val="24"/>
        </w:rPr>
      </w:pPr>
      <w:r w:rsidRPr="00EF7745">
        <w:rPr>
          <w:rFonts w:ascii="Arial" w:hAnsi="Arial" w:cs="Arial"/>
          <w:b/>
          <w:sz w:val="24"/>
        </w:rPr>
        <w:t>LOS SUPUESTOS DE LA FILOSOFÍA GRIEGA</w:t>
      </w:r>
    </w:p>
    <w:p w:rsidR="009007CD" w:rsidRPr="00EF7745" w:rsidRDefault="009007CD" w:rsidP="009007CD">
      <w:pPr>
        <w:jc w:val="both"/>
        <w:rPr>
          <w:rFonts w:ascii="Arial" w:hAnsi="Arial" w:cs="Arial"/>
          <w:sz w:val="24"/>
        </w:rPr>
      </w:pPr>
      <w:r w:rsidRPr="00EF7745">
        <w:rPr>
          <w:rFonts w:ascii="Arial" w:hAnsi="Arial" w:cs="Arial"/>
          <w:sz w:val="24"/>
        </w:rPr>
        <w:t xml:space="preserve">Si dejamos aparte el oscuro problema de la filosofía oriental —india, china—, donde lo más problemático es el sentido de la palabra misma filosofía, y nos atenemos a lo que ha sido esa realidad en Occidente, encontramos que su primera etapa es la filosofía de los griegos. Esta fase inicial, cuya duración rebasa el milenio, se distingue de todas las posteriores en que no tiene a su espalda ninguna tradición filosófica; es decir, emerge de una situación </w:t>
      </w:r>
      <w:r w:rsidRPr="00EF7745">
        <w:rPr>
          <w:rFonts w:ascii="Arial" w:hAnsi="Arial" w:cs="Arial"/>
          <w:sz w:val="24"/>
        </w:rPr>
        <w:lastRenderedPageBreak/>
        <w:t xml:space="preserve">humana concreta —la del hombre «antiguo»—, en la cual no se da el momento, el ingrediente filosófico. Esto tiene dos consecuencias importantes; en primer lugar, en Grecia se asiste a la germinación del filosofar con una pureza y radicalidad superiores a cuanto ha venido después; por otra parte, la circunstancia vital e histórica del hombre antiguo condiciona directamente la especulación helénica hasta el punto de que el tema capital de la historia de la filosofía griega consiste en averiguar por qué el hombre, al llegar a cierto nivel de su historia, se vio obligado a ejercitar un menester rigurosamente nuevo y desconocido, que hoy llamamos filosofar. No se puede entrar aquí en este problema; pero es indispensable apuntar al menos algunos de los supuestos históricos que han hecho posible y necesaria la filosofía en el mundo </w:t>
      </w:r>
      <w:proofErr w:type="gramStart"/>
      <w:r w:rsidRPr="00EF7745">
        <w:rPr>
          <w:rFonts w:ascii="Arial" w:hAnsi="Arial" w:cs="Arial"/>
          <w:sz w:val="24"/>
        </w:rPr>
        <w:t>helénico '.</w:t>
      </w:r>
      <w:proofErr w:type="gramEnd"/>
      <w:r w:rsidRPr="00EF7745">
        <w:rPr>
          <w:rFonts w:ascii="Arial" w:hAnsi="Arial" w:cs="Arial"/>
          <w:sz w:val="24"/>
        </w:rPr>
        <w:t xml:space="preserve"> Una forma de vida está definida, sobre todo, por el repertorio de creencias en que se está. Naturalmente, esas creencias van cambiando de generación en generación —como ha mostrado Ortega—, y en eso consiste la mutación histórica; pero cierto esquema mínimo perdura a través de varias generaciones y les confiere la unidad superior que llamamos época, era, edad. </w:t>
      </w:r>
      <w:proofErr w:type="gramStart"/>
      <w:r w:rsidRPr="00EF7745">
        <w:rPr>
          <w:rFonts w:ascii="Arial" w:hAnsi="Arial" w:cs="Arial"/>
          <w:sz w:val="24"/>
        </w:rPr>
        <w:t>¿ Cuál</w:t>
      </w:r>
      <w:proofErr w:type="gramEnd"/>
      <w:r w:rsidRPr="00EF7745">
        <w:rPr>
          <w:rFonts w:ascii="Arial" w:hAnsi="Arial" w:cs="Arial"/>
          <w:sz w:val="24"/>
        </w:rPr>
        <w:t xml:space="preserve"> les son las creencias básicas en que está el hombre griego, que limitan y configuran su filosofía? 1 Cf. mi Biografía de la Filosofía, I. «La filosofía griega desde su origen hasta Platón» (</w:t>
      </w:r>
      <w:proofErr w:type="spellStart"/>
      <w:r w:rsidRPr="00EF7745">
        <w:rPr>
          <w:rFonts w:ascii="Arial" w:hAnsi="Arial" w:cs="Arial"/>
          <w:sz w:val="24"/>
        </w:rPr>
        <w:t>Emecé</w:t>
      </w:r>
      <w:proofErr w:type="spellEnd"/>
      <w:r w:rsidRPr="00EF7745">
        <w:rPr>
          <w:rFonts w:ascii="Arial" w:hAnsi="Arial" w:cs="Arial"/>
          <w:sz w:val="24"/>
        </w:rPr>
        <w:t>, Buenos Aires 1954). [Obras, vol. II.] 10 Historia de la Filosofía El heleno se encuentra en un mundo que existe desde siempre y que como tal no es nunca problema, sino que toda cuestión lo supone ya. Este mundo es interpretado como naturaleza, y por ello como principio, es decir, como aquello de donde emerge o brota toda realidad concreta; aparece, pues, como dotado de virtualidad, de capacidad productiva. Pero a la vez es una multiplicidad: en el mundo hay muchas cosas que son cambiantes y definidas por la contrariedad. Cada una de ellas tiene una consistencia independiente, pero no son siempre, sino que varían; y sus propiedades se entienden como términos de oposiciones o contrariedades: lo frío es lo contrario de lo caliente, lo par de lo impar, etc.; esta polaridad es característica de la mente antigua. Las propiedades inherentes a las cosas permiten su utilización en una técnica que se diferencia radicalmente de los procedimientos mágicos, que manejan las cosas como poderes. Este mundo del hombre griego es inteligible. Se puede comprender; y esta comprensión consiste en ver o contemplar esa realidad y decir lo que es: teoría, lagos y ser son los tres términos decisivos del pensamiento helénico, y se fundan en esa actitud primaria ante el mundo. La consecuencia de ello es que el mundo aparece como algo ordenado y sometido a ley: esta es la noción del cosmos. La razón se inserta en ese orden legal del mundo, que se puede gobernar y dirigir; y la forma concreta de esa legalidad en lo humano es la convivencia política de los hombres en la ciudad. Es menester contar con ese mínimo esquema de las creencias antiguas para comprender el hecho histórico de la filosofía griega.</w:t>
      </w: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r w:rsidRPr="00EF7745">
        <w:rPr>
          <w:rFonts w:ascii="Arial" w:hAnsi="Arial" w:cs="Arial"/>
        </w:rPr>
        <w:t>Libro: Historia de la Filosofía. Cap. I, Págs. 9 y 10</w:t>
      </w:r>
    </w:p>
    <w:p w:rsidR="009007CD" w:rsidRPr="00EF7745" w:rsidRDefault="009007CD" w:rsidP="009007CD">
      <w:pPr>
        <w:jc w:val="right"/>
        <w:rPr>
          <w:rFonts w:ascii="Arial" w:hAnsi="Arial" w:cs="Arial"/>
        </w:rPr>
      </w:pPr>
      <w:r w:rsidRPr="00EF7745">
        <w:rPr>
          <w:rFonts w:ascii="Arial" w:hAnsi="Arial" w:cs="Arial"/>
        </w:rPr>
        <w:t>Título: “Los supuestos de la Filosofía”</w:t>
      </w:r>
    </w:p>
    <w:p w:rsidR="009007CD" w:rsidRPr="00EF7745" w:rsidRDefault="009007CD" w:rsidP="009007CD">
      <w:pPr>
        <w:jc w:val="right"/>
        <w:rPr>
          <w:rFonts w:ascii="Arial" w:hAnsi="Arial" w:cs="Arial"/>
        </w:rPr>
      </w:pPr>
      <w:r w:rsidRPr="00EF7745">
        <w:rPr>
          <w:rFonts w:ascii="Arial" w:hAnsi="Arial" w:cs="Arial"/>
        </w:rPr>
        <w:t>Autor: Julián Marías</w:t>
      </w: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jc w:val="right"/>
        <w:rPr>
          <w:rFonts w:ascii="Arial" w:hAnsi="Arial" w:cs="Arial"/>
        </w:rPr>
      </w:pPr>
    </w:p>
    <w:p w:rsidR="009007CD" w:rsidRPr="00EF7745" w:rsidRDefault="009007CD" w:rsidP="009007CD">
      <w:pPr>
        <w:rPr>
          <w:rFonts w:ascii="Arial" w:hAnsi="Arial" w:cs="Arial"/>
        </w:rPr>
      </w:pPr>
    </w:p>
    <w:tbl>
      <w:tblPr>
        <w:tblW w:w="8016" w:type="dxa"/>
        <w:tblCellSpacing w:w="0" w:type="dxa"/>
        <w:tblCellMar>
          <w:left w:w="0" w:type="dxa"/>
          <w:right w:w="0" w:type="dxa"/>
        </w:tblCellMar>
        <w:tblLook w:val="04A0" w:firstRow="1" w:lastRow="0" w:firstColumn="1" w:lastColumn="0" w:noHBand="0" w:noVBand="1"/>
      </w:tblPr>
      <w:tblGrid>
        <w:gridCol w:w="3367"/>
        <w:gridCol w:w="1728"/>
        <w:gridCol w:w="2921"/>
      </w:tblGrid>
      <w:tr w:rsidR="009007CD" w:rsidRPr="00EF7745" w:rsidTr="0042625F">
        <w:trPr>
          <w:trHeight w:val="2508"/>
          <w:tblCellSpacing w:w="0" w:type="dxa"/>
        </w:trPr>
        <w:tc>
          <w:tcPr>
            <w:tcW w:w="5095" w:type="dxa"/>
            <w:gridSpan w:val="2"/>
            <w:vAlign w:val="bottom"/>
            <w:hideMark/>
          </w:tcPr>
          <w:p w:rsidR="009007CD" w:rsidRPr="00EF7745" w:rsidRDefault="009007CD" w:rsidP="0042625F">
            <w:pPr>
              <w:spacing w:after="0"/>
              <w:rPr>
                <w:rFonts w:ascii="Arial" w:eastAsia="Times New Roman" w:hAnsi="Arial" w:cs="Arial"/>
                <w:sz w:val="24"/>
                <w:szCs w:val="24"/>
                <w:lang w:val="en-US" w:eastAsia="zh-TW"/>
              </w:rPr>
            </w:pPr>
            <w:r w:rsidRPr="00EF7745">
              <w:rPr>
                <w:rFonts w:ascii="Arial" w:eastAsia="Times New Roman" w:hAnsi="Arial" w:cs="Arial"/>
                <w:noProof/>
                <w:sz w:val="24"/>
                <w:szCs w:val="24"/>
                <w:lang w:eastAsia="es-AR"/>
              </w:rPr>
              <w:drawing>
                <wp:inline distT="0" distB="0" distL="0" distR="0" wp14:anchorId="299C8579" wp14:editId="74B94646">
                  <wp:extent cx="3147060" cy="1973580"/>
                  <wp:effectExtent l="0" t="0" r="0" b="7620"/>
                  <wp:docPr id="3" name="Imagen 3" descr="http://pasosperdidos.eresmas.net/Gatoliter/gifs%20y%20fondos/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sosperdidos.eresmas.net/Gatoliter/gifs%20y%20fondos/color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60" cy="1973580"/>
                          </a:xfrm>
                          <a:prstGeom prst="rect">
                            <a:avLst/>
                          </a:prstGeom>
                          <a:noFill/>
                          <a:ln>
                            <a:noFill/>
                          </a:ln>
                        </pic:spPr>
                      </pic:pic>
                    </a:graphicData>
                  </a:graphic>
                </wp:inline>
              </w:drawing>
            </w:r>
          </w:p>
        </w:tc>
        <w:tc>
          <w:tcPr>
            <w:tcW w:w="2921" w:type="dxa"/>
            <w:vAlign w:val="center"/>
            <w:hideMark/>
          </w:tcPr>
          <w:p w:rsidR="009007CD" w:rsidRPr="00EF7745" w:rsidRDefault="009007CD" w:rsidP="0042625F">
            <w:pPr>
              <w:spacing w:before="100" w:beforeAutospacing="1" w:after="100" w:afterAutospacing="1"/>
              <w:ind w:left="90" w:right="90"/>
              <w:jc w:val="center"/>
              <w:rPr>
                <w:rFonts w:ascii="Arial" w:eastAsia="Times New Roman" w:hAnsi="Arial" w:cs="Arial"/>
                <w:sz w:val="24"/>
                <w:szCs w:val="24"/>
                <w:lang w:eastAsia="zh-TW"/>
              </w:rPr>
            </w:pPr>
            <w:r w:rsidRPr="00EF7745">
              <w:rPr>
                <w:rFonts w:ascii="Arial" w:eastAsia="Times New Roman" w:hAnsi="Arial" w:cs="Arial"/>
                <w:color w:val="C50114"/>
                <w:sz w:val="36"/>
                <w:szCs w:val="36"/>
                <w:lang w:eastAsia="zh-TW"/>
              </w:rPr>
              <w:t>Lewis Carroll: </w:t>
            </w:r>
          </w:p>
          <w:p w:rsidR="009007CD" w:rsidRPr="00EF7745" w:rsidRDefault="009007CD" w:rsidP="0042625F">
            <w:pPr>
              <w:spacing w:before="100" w:beforeAutospacing="1" w:after="100" w:afterAutospacing="1"/>
              <w:ind w:left="90" w:right="90"/>
              <w:jc w:val="center"/>
              <w:rPr>
                <w:rFonts w:ascii="Arial" w:eastAsia="Times New Roman" w:hAnsi="Arial" w:cs="Arial"/>
                <w:sz w:val="24"/>
                <w:szCs w:val="24"/>
                <w:lang w:eastAsia="zh-TW"/>
              </w:rPr>
            </w:pPr>
            <w:r w:rsidRPr="00EF7745">
              <w:rPr>
                <w:rFonts w:ascii="Arial" w:eastAsia="Times New Roman" w:hAnsi="Arial" w:cs="Arial"/>
                <w:color w:val="C50114"/>
                <w:sz w:val="36"/>
                <w:szCs w:val="36"/>
                <w:lang w:eastAsia="zh-TW"/>
              </w:rPr>
              <w:t>Alicia en el país de las maravillas</w:t>
            </w:r>
          </w:p>
          <w:p w:rsidR="009007CD" w:rsidRPr="00EF7745" w:rsidRDefault="009007CD" w:rsidP="0042625F">
            <w:pPr>
              <w:spacing w:before="100" w:beforeAutospacing="1" w:after="100" w:afterAutospacing="1"/>
              <w:ind w:left="90" w:right="90"/>
              <w:jc w:val="center"/>
              <w:rPr>
                <w:rFonts w:ascii="Arial" w:eastAsia="Times New Roman" w:hAnsi="Arial" w:cs="Arial"/>
                <w:sz w:val="24"/>
                <w:szCs w:val="24"/>
                <w:lang w:val="en-US" w:eastAsia="zh-TW"/>
              </w:rPr>
            </w:pPr>
            <w:r w:rsidRPr="00EF7745">
              <w:rPr>
                <w:rFonts w:ascii="Arial" w:eastAsia="Times New Roman" w:hAnsi="Arial" w:cs="Arial"/>
                <w:color w:val="C50114"/>
                <w:sz w:val="36"/>
                <w:szCs w:val="36"/>
                <w:lang w:val="en-US" w:eastAsia="zh-TW"/>
              </w:rPr>
              <w:t>El Gato de Cheshire. </w:t>
            </w:r>
          </w:p>
        </w:tc>
      </w:tr>
      <w:tr w:rsidR="009007CD" w:rsidRPr="00EF7745" w:rsidTr="0042625F">
        <w:trPr>
          <w:trHeight w:val="2112"/>
          <w:tblCellSpacing w:w="0" w:type="dxa"/>
        </w:trPr>
        <w:tc>
          <w:tcPr>
            <w:tcW w:w="3367" w:type="dxa"/>
            <w:hideMark/>
          </w:tcPr>
          <w:p w:rsidR="009007CD" w:rsidRPr="00EF7745" w:rsidRDefault="009007CD" w:rsidP="0042625F">
            <w:pPr>
              <w:spacing w:after="100" w:afterAutospacing="1"/>
              <w:rPr>
                <w:rFonts w:ascii="Arial" w:eastAsia="Times New Roman" w:hAnsi="Arial" w:cs="Arial"/>
                <w:sz w:val="24"/>
                <w:szCs w:val="24"/>
                <w:lang w:val="en-US" w:eastAsia="zh-TW"/>
              </w:rPr>
            </w:pPr>
            <w:r w:rsidRPr="00EF7745">
              <w:rPr>
                <w:rFonts w:ascii="Arial" w:eastAsia="Times New Roman" w:hAnsi="Arial" w:cs="Arial"/>
                <w:noProof/>
                <w:sz w:val="24"/>
                <w:szCs w:val="24"/>
                <w:lang w:eastAsia="es-AR"/>
              </w:rPr>
              <w:drawing>
                <wp:inline distT="0" distB="0" distL="0" distR="0" wp14:anchorId="02C9EB09" wp14:editId="174A78A3">
                  <wp:extent cx="1440180" cy="2369820"/>
                  <wp:effectExtent l="0" t="0" r="0" b="0"/>
                  <wp:docPr id="5" name="Imagen 5" descr="http://pasosperdidos.eresmas.net/Gatoliter/gifs%20y%20fondos/col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sosperdidos.eresmas.net/Gatoliter/gifs%20y%20fondos/color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180" cy="2369820"/>
                          </a:xfrm>
                          <a:prstGeom prst="rect">
                            <a:avLst/>
                          </a:prstGeom>
                          <a:noFill/>
                          <a:ln>
                            <a:noFill/>
                          </a:ln>
                        </pic:spPr>
                      </pic:pic>
                    </a:graphicData>
                  </a:graphic>
                </wp:inline>
              </w:drawing>
            </w:r>
          </w:p>
        </w:tc>
        <w:tc>
          <w:tcPr>
            <w:tcW w:w="4649" w:type="dxa"/>
            <w:gridSpan w:val="2"/>
            <w:hideMark/>
          </w:tcPr>
          <w:p w:rsidR="009007CD" w:rsidRPr="00EF7745" w:rsidRDefault="009007CD" w:rsidP="0042625F">
            <w:pPr>
              <w:spacing w:after="0"/>
              <w:rPr>
                <w:rFonts w:ascii="Arial" w:eastAsia="Times New Roman" w:hAnsi="Arial" w:cs="Arial"/>
                <w:sz w:val="24"/>
                <w:szCs w:val="24"/>
                <w:lang w:val="en-US" w:eastAsia="zh-TW"/>
              </w:rPr>
            </w:pPr>
          </w:p>
          <w:p w:rsidR="009007CD" w:rsidRPr="00EF7745" w:rsidRDefault="009007CD" w:rsidP="0042625F">
            <w:pPr>
              <w:spacing w:after="0"/>
              <w:rPr>
                <w:rFonts w:ascii="Arial" w:eastAsia="Times New Roman" w:hAnsi="Arial" w:cs="Arial"/>
                <w:sz w:val="24"/>
                <w:szCs w:val="24"/>
                <w:lang w:val="en-US" w:eastAsia="zh-TW"/>
              </w:rPr>
            </w:pPr>
          </w:p>
        </w:tc>
      </w:tr>
    </w:tbl>
    <w:p w:rsidR="009007CD" w:rsidRPr="00EF7745" w:rsidRDefault="009007CD" w:rsidP="009007CD">
      <w:pPr>
        <w:rPr>
          <w:rFonts w:ascii="Arial" w:eastAsiaTheme="minorEastAsia" w:hAnsi="Arial" w:cs="Arial"/>
          <w:lang w:eastAsia="zh-TW"/>
        </w:rPr>
      </w:pP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ab/>
        <w:t xml:space="preserve">  El Gato, cuando vio a Alicia, se limitó a sonreír. Parecía tener buen carácter, pero también tenía unas uñas muy largas Y muchísimos dientes, de modo que sería mejor tratarlo con respeto. -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lastRenderedPageBreak/>
        <w:t xml:space="preserve">- Minino de Cheshire -empezó Alicia tímidamente, pues no estaba del todo segura de si le gustaría este tratamiento: pero el Gato no hizo más que ensanchar su sonrisa, por lo que Alicia decidió que sí le gustaba-. Minino de Cheshire, </w:t>
      </w:r>
      <w:proofErr w:type="gramStart"/>
      <w:r w:rsidRPr="00EF7745">
        <w:rPr>
          <w:rFonts w:ascii="Arial" w:eastAsiaTheme="minorEastAsia" w:hAnsi="Arial" w:cs="Arial"/>
          <w:lang w:eastAsia="zh-TW"/>
        </w:rPr>
        <w:t>¿</w:t>
      </w:r>
      <w:proofErr w:type="gramEnd"/>
      <w:r w:rsidRPr="00EF7745">
        <w:rPr>
          <w:rFonts w:ascii="Arial" w:eastAsiaTheme="minorEastAsia" w:hAnsi="Arial" w:cs="Arial"/>
          <w:lang w:eastAsia="zh-TW"/>
        </w:rPr>
        <w:t xml:space="preserve">podrías decirme, por favor, ¿qué camino debo seguir para salir de aquí?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Esto depende en gran parte del sitio al que quieras llegar - dijo el Gato.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No me importa mucho el sitio... - dijo Alicia.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Entonces tampoco importa mucho el camino que tomes - dijo el Gato.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 siempre que llegue a alguna parte - añadió Alicia como explicación.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¡Oh, siempre llegarás a alguna parte - aseguró el Gato- , si caminas lo suficiente!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A Alicia le pareció que esto no tenía vuelta de hoja, y decidió hacer otra pregunta: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¿Qué clase de gente vive por aquí?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En esta dirección - dijo el Gato, haciendo un gesto con la pata derecha- vive un Sombrerero. Y en esta dirección - e hizo un gesto con la otra pata- vive una Liebre de Marzo. Visita al que quieras: los dos están locos.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Pero es que a mí no me gusta tratar a gente loca - protestó Alicia.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Oh, eso no lo puedes evitar - repuso el Gato-. Aquí todos estamos locos. Yo estoy loco. Tú estás loca.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¿Cómo sabes que yo estoy loca? - preguntó Alicia.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Tienes que estarlo afirmó el Gato-, o no habrías venido aquí.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Alicia pensó que esto no demostraba nada. Sin embargo, continuó con sus preguntas: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¿Y cómo sabes que tú estás loco?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Para empezar -repuso el Gato-, los perros no están locos. ¿De acuerdo?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Supongo que sí - concedió Alicia.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Muy bien. Pues en tal caso - siguió su razonamiento el Gato- , ya sabes que los perros gruñen cuando están enfadados, y mueven la cola cuando están contentos. Pues bien, yo gruño cuando estoy contento, y muevo la cola cuando estoy enfadado. Por lo tanto, estoy loco.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A eso yo le llamo ronronear, no gruñir - dijo Alicia.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Llámalo como quieras - dijo el Gato-. ¿Vas a jugar hoy al croquet con la Reina?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Me gustaría mucho - dijo Alicia-, pero por ahora no me han invitado.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lastRenderedPageBreak/>
        <w:t xml:space="preserve">       - Allí nos volveremos a ver - aseguró el Gato, y se desvaneció.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A Alicia esto no la sorprendió demasiado, tan acostumbrada estaba ya a que sucedieran cosas raras. Estaba todavía mirando hacia el lugar donde el Gato había estado, cuando éste reapareció de golpe.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A propósito, ¿qué ha pasado con el bebé? - preguntó-. Me olvidaba de preguntarlo.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Se convirtió en un cerdito - contestó Alicia sin inmutarse, como si el Gato hubiera vuelto de la forma más natural del mundo.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Ya sabía que acabaría así - dijo el Gato, y desapareció de nuevo.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Alicia esperó un ratito, con la idea de que quizás aparecería una vez más, pero no fue así, y, pasados uno o dos minutos, la niña se puso en marcha hacia la dirección en que le había dicho que vivía la Liebre de Marzo.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 Sombrereros ya he visto algunos - se dijo para sí-. La Liebre de Marzo será mucho más interesante. Y, además, como estamos en mayo, quizá ya no esté loca... o al menos quizá no esté tan loca como en marzo.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Mientras decía estas palabras, miró hacia arriba, y allí estaba el Gato una vez más, sentado en la rama de un árbol.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xml:space="preserve">- ¿Dijiste cerdito o </w:t>
      </w:r>
      <w:proofErr w:type="spellStart"/>
      <w:r w:rsidRPr="00EF7745">
        <w:rPr>
          <w:rFonts w:ascii="Arial" w:eastAsiaTheme="minorEastAsia" w:hAnsi="Arial" w:cs="Arial"/>
          <w:lang w:eastAsia="zh-TW"/>
        </w:rPr>
        <w:t>cardito</w:t>
      </w:r>
      <w:proofErr w:type="spellEnd"/>
      <w:r w:rsidRPr="00EF7745">
        <w:rPr>
          <w:rFonts w:ascii="Arial" w:eastAsiaTheme="minorEastAsia" w:hAnsi="Arial" w:cs="Arial"/>
          <w:lang w:eastAsia="zh-TW"/>
        </w:rPr>
        <w:t xml:space="preserve">? - preguntó el Gato. </w:t>
      </w:r>
    </w:p>
    <w:p w:rsidR="009007CD" w:rsidRPr="00EF7745" w:rsidRDefault="009007CD" w:rsidP="009007CD">
      <w:pPr>
        <w:jc w:val="mediumKashida"/>
        <w:rPr>
          <w:rFonts w:ascii="Arial" w:eastAsiaTheme="minorEastAsia" w:hAnsi="Arial" w:cs="Arial"/>
          <w:lang w:val="en-US" w:eastAsia="zh-TW"/>
        </w:rPr>
      </w:pPr>
      <w:r w:rsidRPr="00EF7745">
        <w:rPr>
          <w:rFonts w:ascii="Arial" w:eastAsiaTheme="minorEastAsia" w:hAnsi="Arial" w:cs="Arial"/>
          <w:lang w:eastAsia="zh-TW"/>
        </w:rPr>
        <w:t xml:space="preserve">- Dije cerdito -contestó Alicia-. ¡Y a ver si dejas de andar apareciendo y desapareciendo tan de golpe! </w:t>
      </w:r>
      <w:r w:rsidRPr="00EF7745">
        <w:rPr>
          <w:rFonts w:ascii="Arial" w:eastAsiaTheme="minorEastAsia" w:hAnsi="Arial" w:cs="Arial"/>
          <w:lang w:val="en-US" w:eastAsia="zh-TW"/>
        </w:rPr>
        <w:t xml:space="preserve">¡Me da mareo! </w:t>
      </w:r>
    </w:p>
    <w:p w:rsidR="009007CD" w:rsidRPr="00EF7745" w:rsidRDefault="009007CD" w:rsidP="009007CD">
      <w:pPr>
        <w:jc w:val="mediumKashida"/>
        <w:rPr>
          <w:rFonts w:ascii="Arial" w:eastAsiaTheme="minorEastAsia" w:hAnsi="Arial" w:cs="Arial"/>
          <w:lang w:val="en-US" w:eastAsia="zh-TW"/>
        </w:rPr>
      </w:pPr>
      <w:r w:rsidRPr="00EF7745">
        <w:rPr>
          <w:rFonts w:ascii="Arial" w:eastAsiaTheme="minorEastAsia" w:hAnsi="Arial" w:cs="Arial"/>
          <w:lang w:val="en-US" w:eastAsia="zh-TW"/>
        </w:rPr>
        <w:t xml:space="preserve">- De acuerdo - dijo el Gato. </w:t>
      </w:r>
    </w:p>
    <w:p w:rsidR="009007CD" w:rsidRPr="00EF7745" w:rsidRDefault="009007CD" w:rsidP="009007CD">
      <w:pPr>
        <w:jc w:val="mediumKashida"/>
        <w:rPr>
          <w:rFonts w:ascii="Arial" w:eastAsiaTheme="minorEastAsia" w:hAnsi="Arial" w:cs="Arial"/>
          <w:lang w:eastAsia="zh-TW"/>
        </w:rPr>
      </w:pPr>
      <w:r w:rsidRPr="00EF7745">
        <w:rPr>
          <w:rFonts w:ascii="Arial" w:eastAsiaTheme="minorEastAsia" w:hAnsi="Arial" w:cs="Arial"/>
          <w:lang w:eastAsia="zh-TW"/>
        </w:rPr>
        <w:t>- ¡Vaya! - se dijo Alicia -. He visto muchísimas veces un gato sin sonrisa, ¡pero una sonrisa sin gato! ¡Es la cosa más rara que he visto en toda mi vida!</w:t>
      </w:r>
    </w:p>
    <w:p w:rsidR="009007CD" w:rsidRPr="00EF7745" w:rsidRDefault="009007CD" w:rsidP="009007CD">
      <w:pPr>
        <w:jc w:val="right"/>
        <w:rPr>
          <w:rFonts w:ascii="Arial" w:eastAsiaTheme="minorEastAsia" w:hAnsi="Arial" w:cs="Arial"/>
          <w:i/>
          <w:lang w:eastAsia="zh-TW"/>
        </w:rPr>
      </w:pPr>
      <w:r w:rsidRPr="00EF7745">
        <w:rPr>
          <w:rFonts w:ascii="Arial" w:eastAsiaTheme="minorEastAsia" w:hAnsi="Arial" w:cs="Arial"/>
          <w:i/>
          <w:lang w:eastAsia="zh-TW"/>
        </w:rPr>
        <w:t xml:space="preserve">Autor: Carroll, Lewis (1864) “Alicia en el país de las maravillas” (págs., 44-46) </w:t>
      </w:r>
      <w:r w:rsidRPr="00EF7745">
        <w:rPr>
          <w:rFonts w:ascii="Arial" w:eastAsiaTheme="minorEastAsia" w:hAnsi="Arial" w:cs="Arial"/>
          <w:i/>
          <w:color w:val="3399FF"/>
          <w:lang w:eastAsia="zh-TW"/>
        </w:rPr>
        <w:t>www.infotematica.com.ar</w:t>
      </w:r>
    </w:p>
    <w:p w:rsidR="009007CD" w:rsidRPr="00EF7745" w:rsidRDefault="009007CD" w:rsidP="009007CD">
      <w:pPr>
        <w:rPr>
          <w:rFonts w:ascii="Arial" w:hAnsi="Arial" w:cs="Arial"/>
        </w:rPr>
      </w:pPr>
    </w:p>
    <w:p w:rsidR="009007CD" w:rsidRPr="00EF7745" w:rsidRDefault="009007CD" w:rsidP="009007CD">
      <w:pPr>
        <w:rPr>
          <w:rFonts w:ascii="Arial" w:hAnsi="Arial" w:cs="Arial"/>
          <w:b/>
          <w:sz w:val="24"/>
        </w:rPr>
      </w:pPr>
      <w:r w:rsidRPr="00EF7745">
        <w:rPr>
          <w:rFonts w:ascii="Arial" w:hAnsi="Arial" w:cs="Arial"/>
          <w:b/>
          <w:sz w:val="24"/>
        </w:rPr>
        <w:t>SEGUNDO MOMENTO</w:t>
      </w:r>
    </w:p>
    <w:p w:rsidR="009007CD" w:rsidRPr="00EF7745" w:rsidRDefault="009007CD" w:rsidP="009007CD">
      <w:pPr>
        <w:rPr>
          <w:rFonts w:ascii="Arial" w:hAnsi="Arial" w:cs="Arial"/>
        </w:rPr>
      </w:pPr>
      <w:r w:rsidRPr="00EF7745">
        <w:rPr>
          <w:rFonts w:ascii="Arial" w:hAnsi="Arial" w:cs="Arial"/>
        </w:rPr>
        <w:t>Actividades</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 xml:space="preserve">En cinco minutos escribir los detalles, ideas o frases que considera </w:t>
      </w:r>
      <w:proofErr w:type="gramStart"/>
      <w:r w:rsidRPr="00EF7745">
        <w:rPr>
          <w:rFonts w:ascii="Arial" w:hAnsi="Arial" w:cs="Arial"/>
        </w:rPr>
        <w:t>mas</w:t>
      </w:r>
      <w:proofErr w:type="gramEnd"/>
      <w:r w:rsidRPr="00EF7745">
        <w:rPr>
          <w:rFonts w:ascii="Arial" w:hAnsi="Arial" w:cs="Arial"/>
        </w:rPr>
        <w:t xml:space="preserve"> relevantes en cada uno de los textos presentados.</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Deberán intercambiar su toma de notas con el compañero y leer su trabajo durante un minuto.</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Repitan   este intercambio tres veces.</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En dos minutos agregar detalles que pudieron leer en otras notas y que no habían sido tenidos en cuenta por ustedes.</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¿Cuáles son las características de cada texto? Son similares SI- NO ¿Por qué?</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lastRenderedPageBreak/>
        <w:t>Elabore un esquema, mapa conceptual o cuadro sinóptico con las ideas clave de cada texto</w:t>
      </w:r>
    </w:p>
    <w:p w:rsidR="009007CD" w:rsidRPr="00EF7745" w:rsidRDefault="009007CD" w:rsidP="009007CD">
      <w:pPr>
        <w:rPr>
          <w:rFonts w:ascii="Arial" w:hAnsi="Arial" w:cs="Arial"/>
        </w:rPr>
      </w:pPr>
    </w:p>
    <w:p w:rsidR="009007CD" w:rsidRPr="00EF7745" w:rsidRDefault="009007CD" w:rsidP="009007CD">
      <w:pPr>
        <w:rPr>
          <w:rFonts w:ascii="Arial" w:hAnsi="Arial" w:cs="Arial"/>
          <w:b/>
          <w:sz w:val="24"/>
        </w:rPr>
      </w:pPr>
      <w:r w:rsidRPr="00EF7745">
        <w:rPr>
          <w:rFonts w:ascii="Arial" w:hAnsi="Arial" w:cs="Arial"/>
          <w:b/>
          <w:sz w:val="24"/>
        </w:rPr>
        <w:t>TERCER MOMENTO</w:t>
      </w:r>
    </w:p>
    <w:p w:rsidR="009007CD" w:rsidRPr="00EF7745" w:rsidRDefault="009007CD" w:rsidP="009007CD">
      <w:pPr>
        <w:pStyle w:val="Prrafodelista"/>
        <w:rPr>
          <w:rFonts w:ascii="Arial" w:hAnsi="Arial" w:cs="Arial"/>
        </w:rPr>
      </w:pPr>
      <w:r w:rsidRPr="00EF7745">
        <w:rPr>
          <w:rFonts w:ascii="Arial" w:hAnsi="Arial" w:cs="Arial"/>
        </w:rPr>
        <w:t>Plenario y debate final</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Elija un integrante del grupo como vocero para debatir las conclusiones y reflexiones sobre cada uno de los textos.</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Cada posición en el debate debe contar con una base argumentativa.</w:t>
      </w:r>
    </w:p>
    <w:p w:rsidR="009007CD" w:rsidRPr="00EF7745" w:rsidRDefault="009007CD" w:rsidP="00AF21A7">
      <w:pPr>
        <w:pStyle w:val="Prrafodelista"/>
        <w:numPr>
          <w:ilvl w:val="0"/>
          <w:numId w:val="23"/>
        </w:numPr>
        <w:spacing w:after="160"/>
        <w:rPr>
          <w:rFonts w:ascii="Arial" w:hAnsi="Arial" w:cs="Arial"/>
        </w:rPr>
      </w:pPr>
      <w:r w:rsidRPr="00EF7745">
        <w:rPr>
          <w:rFonts w:ascii="Arial" w:hAnsi="Arial" w:cs="Arial"/>
        </w:rPr>
        <w:t>Puesta en común y cierre</w:t>
      </w:r>
    </w:p>
    <w:p w:rsidR="009007CD" w:rsidRPr="00EF7745" w:rsidRDefault="009007CD" w:rsidP="009007CD">
      <w:pPr>
        <w:rPr>
          <w:rFonts w:ascii="Arial" w:hAnsi="Arial" w:cs="Arial"/>
        </w:rPr>
      </w:pPr>
    </w:p>
    <w:p w:rsidR="009007CD" w:rsidRPr="00EF7745" w:rsidRDefault="009007CD" w:rsidP="009007CD">
      <w:pPr>
        <w:rPr>
          <w:rFonts w:ascii="Arial" w:hAnsi="Arial" w:cs="Arial"/>
          <w:b/>
          <w:sz w:val="24"/>
        </w:rPr>
      </w:pPr>
      <w:r w:rsidRPr="00EF7745">
        <w:rPr>
          <w:rFonts w:ascii="Arial" w:hAnsi="Arial" w:cs="Arial"/>
          <w:b/>
          <w:sz w:val="24"/>
        </w:rPr>
        <w:t>EVALUACION DOMICILIARIA</w:t>
      </w:r>
    </w:p>
    <w:p w:rsidR="009007CD" w:rsidRPr="00EF7745" w:rsidRDefault="009007CD" w:rsidP="009007CD">
      <w:pPr>
        <w:rPr>
          <w:rFonts w:ascii="Arial" w:hAnsi="Arial" w:cs="Arial"/>
        </w:rPr>
      </w:pPr>
      <w:r w:rsidRPr="00EF7745">
        <w:rPr>
          <w:rFonts w:ascii="Arial" w:hAnsi="Arial" w:cs="Arial"/>
        </w:rPr>
        <w:t>TEMA: La Filosofía como un saber sin supuestos”</w:t>
      </w:r>
    </w:p>
    <w:p w:rsidR="009007CD" w:rsidRPr="00EF7745" w:rsidRDefault="009007CD" w:rsidP="009007CD">
      <w:pPr>
        <w:rPr>
          <w:rFonts w:ascii="Arial" w:hAnsi="Arial" w:cs="Arial"/>
        </w:rPr>
      </w:pPr>
      <w:r w:rsidRPr="00EF7745">
        <w:rPr>
          <w:rFonts w:ascii="Arial" w:hAnsi="Arial" w:cs="Arial"/>
        </w:rPr>
        <w:t>Carrera: Profesorado de Educación Secundaria en Filosofía</w:t>
      </w:r>
    </w:p>
    <w:p w:rsidR="009007CD" w:rsidRPr="00EF7745" w:rsidRDefault="009007CD" w:rsidP="009007CD">
      <w:pPr>
        <w:rPr>
          <w:rFonts w:ascii="Arial" w:hAnsi="Arial" w:cs="Arial"/>
        </w:rPr>
      </w:pPr>
      <w:r w:rsidRPr="00EF7745">
        <w:rPr>
          <w:rFonts w:ascii="Arial" w:hAnsi="Arial" w:cs="Arial"/>
        </w:rPr>
        <w:t>Docente: Javier Llanos</w:t>
      </w:r>
    </w:p>
    <w:p w:rsidR="009007CD" w:rsidRPr="00EF7745" w:rsidRDefault="009007CD" w:rsidP="009007CD">
      <w:pPr>
        <w:rPr>
          <w:rFonts w:ascii="Arial" w:hAnsi="Arial" w:cs="Arial"/>
        </w:rPr>
      </w:pPr>
      <w:r w:rsidRPr="00EF7745">
        <w:rPr>
          <w:rFonts w:ascii="Arial" w:hAnsi="Arial" w:cs="Arial"/>
        </w:rPr>
        <w:t>Fecha de presentación</w:t>
      </w:r>
      <w:proofErr w:type="gramStart"/>
      <w:r w:rsidRPr="00EF7745">
        <w:rPr>
          <w:rFonts w:ascii="Arial" w:hAnsi="Arial" w:cs="Arial"/>
        </w:rPr>
        <w:t>:28</w:t>
      </w:r>
      <w:proofErr w:type="gramEnd"/>
      <w:r w:rsidRPr="00EF7745">
        <w:rPr>
          <w:rFonts w:ascii="Arial" w:hAnsi="Arial" w:cs="Arial"/>
        </w:rPr>
        <w:t>/03/2018</w:t>
      </w:r>
    </w:p>
    <w:p w:rsidR="009007CD" w:rsidRPr="00EF7745" w:rsidRDefault="009007CD" w:rsidP="009007CD">
      <w:pPr>
        <w:rPr>
          <w:rFonts w:ascii="Arial" w:hAnsi="Arial" w:cs="Arial"/>
        </w:rPr>
      </w:pPr>
      <w:r w:rsidRPr="00EF7745">
        <w:rPr>
          <w:rFonts w:ascii="Arial" w:hAnsi="Arial" w:cs="Arial"/>
        </w:rPr>
        <w:t>Caratula de presentación indicando nombre de la carrera, nombre de la temática, nombre del estudiante, nombre del docente a cargo.</w:t>
      </w:r>
    </w:p>
    <w:p w:rsidR="009007CD" w:rsidRPr="00EF7745" w:rsidRDefault="009007CD" w:rsidP="009007CD">
      <w:pPr>
        <w:rPr>
          <w:rFonts w:ascii="Arial" w:hAnsi="Arial" w:cs="Arial"/>
        </w:rPr>
      </w:pPr>
      <w:r w:rsidRPr="00EF7745">
        <w:rPr>
          <w:rFonts w:ascii="Arial" w:hAnsi="Arial" w:cs="Arial"/>
        </w:rPr>
        <w:t>Formato: A4</w:t>
      </w:r>
    </w:p>
    <w:p w:rsidR="009007CD" w:rsidRPr="00EF7745" w:rsidRDefault="009007CD" w:rsidP="009007CD">
      <w:pPr>
        <w:rPr>
          <w:rFonts w:ascii="Arial" w:hAnsi="Arial" w:cs="Arial"/>
        </w:rPr>
      </w:pPr>
      <w:r w:rsidRPr="00EF7745">
        <w:rPr>
          <w:rFonts w:ascii="Arial" w:hAnsi="Arial" w:cs="Arial"/>
        </w:rPr>
        <w:t>Fuente: Arial</w:t>
      </w:r>
    </w:p>
    <w:p w:rsidR="009007CD" w:rsidRPr="00EF7745" w:rsidRDefault="009007CD" w:rsidP="009007CD">
      <w:pPr>
        <w:rPr>
          <w:rFonts w:ascii="Arial" w:hAnsi="Arial" w:cs="Arial"/>
        </w:rPr>
      </w:pPr>
      <w:r w:rsidRPr="00EF7745">
        <w:rPr>
          <w:rFonts w:ascii="Arial" w:hAnsi="Arial" w:cs="Arial"/>
        </w:rPr>
        <w:t>Tamaño: 12</w:t>
      </w:r>
    </w:p>
    <w:p w:rsidR="009007CD" w:rsidRPr="00EF7745" w:rsidRDefault="009007CD" w:rsidP="009007CD">
      <w:pPr>
        <w:rPr>
          <w:rFonts w:ascii="Arial" w:hAnsi="Arial" w:cs="Arial"/>
        </w:rPr>
      </w:pPr>
      <w:r w:rsidRPr="00EF7745">
        <w:rPr>
          <w:rFonts w:ascii="Arial" w:hAnsi="Arial" w:cs="Arial"/>
        </w:rPr>
        <w:t>Cantidad de páginas: 5(cinco) como máximo</w:t>
      </w:r>
    </w:p>
    <w:p w:rsidR="009007CD" w:rsidRPr="00EF7745" w:rsidRDefault="009007CD" w:rsidP="009007CD">
      <w:pPr>
        <w:rPr>
          <w:rFonts w:ascii="Arial" w:hAnsi="Arial" w:cs="Arial"/>
        </w:rPr>
      </w:pPr>
    </w:p>
    <w:p w:rsidR="009007CD" w:rsidRPr="00EF7745" w:rsidRDefault="009007CD" w:rsidP="009007CD">
      <w:pPr>
        <w:rPr>
          <w:rFonts w:ascii="Arial" w:hAnsi="Arial" w:cs="Arial"/>
          <w:b/>
          <w:u w:val="single"/>
        </w:rPr>
      </w:pPr>
      <w:r w:rsidRPr="00EF7745">
        <w:rPr>
          <w:rFonts w:ascii="Arial" w:hAnsi="Arial" w:cs="Arial"/>
          <w:b/>
          <w:u w:val="single"/>
        </w:rPr>
        <w:t>Criterios de evaluación:</w:t>
      </w:r>
    </w:p>
    <w:p w:rsidR="009007CD" w:rsidRPr="00EF7745" w:rsidRDefault="009007CD" w:rsidP="009007CD">
      <w:pPr>
        <w:rPr>
          <w:rFonts w:ascii="Arial" w:hAnsi="Arial" w:cs="Arial"/>
        </w:rPr>
      </w:pPr>
      <w:r w:rsidRPr="00EF7745">
        <w:rPr>
          <w:rFonts w:ascii="Arial" w:hAnsi="Arial" w:cs="Arial"/>
        </w:rPr>
        <w:t>Claridad conceptual en desarrollo de ideas y conceptos.</w:t>
      </w:r>
    </w:p>
    <w:p w:rsidR="009007CD" w:rsidRPr="00EF7745" w:rsidRDefault="009007CD" w:rsidP="009007CD">
      <w:pPr>
        <w:rPr>
          <w:rFonts w:ascii="Arial" w:hAnsi="Arial" w:cs="Arial"/>
        </w:rPr>
      </w:pPr>
      <w:r w:rsidRPr="00EF7745">
        <w:rPr>
          <w:rFonts w:ascii="Arial" w:hAnsi="Arial" w:cs="Arial"/>
        </w:rPr>
        <w:t>Pertinencia de las respuestas con las exigencias de cada consigna</w:t>
      </w:r>
    </w:p>
    <w:p w:rsidR="009007CD" w:rsidRPr="00EF7745" w:rsidRDefault="009007CD" w:rsidP="009007CD">
      <w:pPr>
        <w:rPr>
          <w:rFonts w:ascii="Arial" w:hAnsi="Arial" w:cs="Arial"/>
        </w:rPr>
      </w:pPr>
    </w:p>
    <w:p w:rsidR="009007CD" w:rsidRPr="00EF7745" w:rsidRDefault="009007CD" w:rsidP="009007CD">
      <w:pPr>
        <w:rPr>
          <w:rFonts w:ascii="Arial" w:hAnsi="Arial" w:cs="Arial"/>
          <w:b/>
        </w:rPr>
      </w:pPr>
      <w:r w:rsidRPr="00EF7745">
        <w:rPr>
          <w:rFonts w:ascii="Arial" w:hAnsi="Arial" w:cs="Arial"/>
          <w:b/>
          <w:u w:val="single"/>
        </w:rPr>
        <w:t>Material bibliográfico de lectura</w:t>
      </w:r>
      <w:r w:rsidRPr="00EF7745">
        <w:rPr>
          <w:rFonts w:ascii="Arial" w:hAnsi="Arial" w:cs="Arial"/>
          <w:b/>
        </w:rPr>
        <w:t>.</w:t>
      </w:r>
    </w:p>
    <w:p w:rsidR="009007CD" w:rsidRPr="00EF7745" w:rsidRDefault="009007CD" w:rsidP="009007CD">
      <w:pPr>
        <w:rPr>
          <w:rFonts w:ascii="Arial" w:hAnsi="Arial" w:cs="Arial"/>
        </w:rPr>
      </w:pPr>
      <w:r w:rsidRPr="00EF7745">
        <w:rPr>
          <w:rFonts w:ascii="Arial" w:hAnsi="Arial" w:cs="Arial"/>
        </w:rPr>
        <w:t xml:space="preserve"> Libro: “El mundo de Sofía”. Cap. I y II. Autor: </w:t>
      </w:r>
      <w:proofErr w:type="spellStart"/>
      <w:r w:rsidRPr="00EF7745">
        <w:rPr>
          <w:rFonts w:ascii="Arial" w:hAnsi="Arial" w:cs="Arial"/>
        </w:rPr>
        <w:t>Jostein</w:t>
      </w:r>
      <w:proofErr w:type="spellEnd"/>
      <w:r w:rsidRPr="00EF7745">
        <w:rPr>
          <w:rFonts w:ascii="Arial" w:hAnsi="Arial" w:cs="Arial"/>
        </w:rPr>
        <w:t xml:space="preserve"> </w:t>
      </w:r>
      <w:proofErr w:type="spellStart"/>
      <w:r w:rsidRPr="00EF7745">
        <w:rPr>
          <w:rFonts w:ascii="Arial" w:hAnsi="Arial" w:cs="Arial"/>
        </w:rPr>
        <w:t>Gaarder</w:t>
      </w:r>
      <w:proofErr w:type="spellEnd"/>
      <w:r w:rsidRPr="00EF7745">
        <w:rPr>
          <w:rFonts w:ascii="Arial" w:hAnsi="Arial" w:cs="Arial"/>
        </w:rPr>
        <w:t xml:space="preserve">. Edit. </w:t>
      </w:r>
      <w:proofErr w:type="spellStart"/>
      <w:r w:rsidRPr="00EF7745">
        <w:rPr>
          <w:rFonts w:ascii="Arial" w:hAnsi="Arial" w:cs="Arial"/>
        </w:rPr>
        <w:t>Siruela</w:t>
      </w:r>
      <w:proofErr w:type="spellEnd"/>
      <w:r w:rsidRPr="00EF7745">
        <w:rPr>
          <w:rFonts w:ascii="Arial" w:hAnsi="Arial" w:cs="Arial"/>
        </w:rPr>
        <w:t xml:space="preserve"> (1991).</w:t>
      </w:r>
    </w:p>
    <w:p w:rsidR="009007CD" w:rsidRPr="00EF7745" w:rsidRDefault="009007CD" w:rsidP="009007CD">
      <w:pPr>
        <w:rPr>
          <w:rFonts w:ascii="Arial" w:hAnsi="Arial" w:cs="Arial"/>
        </w:rPr>
      </w:pPr>
      <w:r w:rsidRPr="00EF7745">
        <w:rPr>
          <w:rFonts w:ascii="Arial" w:hAnsi="Arial" w:cs="Arial"/>
        </w:rPr>
        <w:t xml:space="preserve">Soportes audiovisuales: film “El mundo de Sofía”. Director: Erik </w:t>
      </w:r>
      <w:proofErr w:type="spellStart"/>
      <w:r w:rsidRPr="00EF7745">
        <w:rPr>
          <w:rFonts w:ascii="Arial" w:hAnsi="Arial" w:cs="Arial"/>
        </w:rPr>
        <w:t>Gustavson</w:t>
      </w:r>
      <w:proofErr w:type="spellEnd"/>
      <w:r w:rsidRPr="00EF7745">
        <w:rPr>
          <w:rFonts w:ascii="Arial" w:hAnsi="Arial" w:cs="Arial"/>
        </w:rPr>
        <w:t xml:space="preserve"> (1999) </w:t>
      </w:r>
      <w:hyperlink r:id="rId38" w:history="1">
        <w:r w:rsidRPr="00EF7745">
          <w:rPr>
            <w:rStyle w:val="Hipervnculo"/>
            <w:rFonts w:ascii="Arial" w:hAnsi="Arial" w:cs="Arial"/>
          </w:rPr>
          <w:t>https://vimeo.com/132153695</w:t>
        </w:r>
      </w:hyperlink>
    </w:p>
    <w:p w:rsidR="009007CD" w:rsidRPr="00EF7745" w:rsidRDefault="009007CD" w:rsidP="009007CD">
      <w:pPr>
        <w:rPr>
          <w:rFonts w:ascii="Arial" w:hAnsi="Arial" w:cs="Arial"/>
        </w:rPr>
      </w:pPr>
      <w:r w:rsidRPr="00EF7745">
        <w:rPr>
          <w:rFonts w:ascii="Arial" w:hAnsi="Arial" w:cs="Arial"/>
        </w:rPr>
        <w:t>Libro: Principios de Filosofía. Cap. III “La Filosofía como critica universal y saber sin supuestos”</w:t>
      </w:r>
    </w:p>
    <w:p w:rsidR="009007CD" w:rsidRPr="00EF7745" w:rsidRDefault="009007CD" w:rsidP="009007CD">
      <w:pPr>
        <w:rPr>
          <w:rFonts w:ascii="Arial" w:hAnsi="Arial" w:cs="Arial"/>
        </w:rPr>
      </w:pPr>
      <w:r w:rsidRPr="00EF7745">
        <w:rPr>
          <w:rFonts w:ascii="Arial" w:hAnsi="Arial" w:cs="Arial"/>
        </w:rPr>
        <w:lastRenderedPageBreak/>
        <w:t>Autor: Adolfo P. Carpio. Edit. Glauco.</w:t>
      </w:r>
    </w:p>
    <w:p w:rsidR="009007CD" w:rsidRPr="00EF7745" w:rsidRDefault="009007CD" w:rsidP="009007CD">
      <w:pPr>
        <w:rPr>
          <w:rFonts w:ascii="Arial" w:hAnsi="Arial" w:cs="Arial"/>
        </w:rPr>
      </w:pPr>
      <w:r w:rsidRPr="00EF7745">
        <w:rPr>
          <w:rFonts w:ascii="Arial" w:hAnsi="Arial" w:cs="Arial"/>
        </w:rPr>
        <w:t>Libro: Historia de la Filosofía.  Cap. I</w:t>
      </w:r>
      <w:r w:rsidRPr="00EF7745">
        <w:rPr>
          <w:rFonts w:ascii="Arial" w:hAnsi="Arial" w:cs="Arial"/>
          <w:i/>
        </w:rPr>
        <w:t>. (págs. 9 y 10)</w:t>
      </w:r>
      <w:r w:rsidRPr="00EF7745">
        <w:rPr>
          <w:rFonts w:ascii="Arial" w:hAnsi="Arial" w:cs="Arial"/>
        </w:rPr>
        <w:t>.  “Los supuestos de la filosofía griega.”                                                                    Autor: Julián Marías. Edit.: Biblioteca de la Revista de Occidente (1980)</w:t>
      </w:r>
    </w:p>
    <w:p w:rsidR="009007CD" w:rsidRPr="00EF7745" w:rsidRDefault="009007CD" w:rsidP="009007CD">
      <w:pPr>
        <w:rPr>
          <w:rFonts w:ascii="Arial" w:hAnsi="Arial" w:cs="Arial"/>
          <w:b/>
          <w:sz w:val="24"/>
        </w:rPr>
      </w:pPr>
    </w:p>
    <w:p w:rsidR="009007CD" w:rsidRPr="00EF7745" w:rsidRDefault="009007CD" w:rsidP="009007CD">
      <w:pPr>
        <w:rPr>
          <w:rFonts w:ascii="Arial" w:hAnsi="Arial" w:cs="Arial"/>
          <w:b/>
          <w:sz w:val="24"/>
          <w:u w:val="single"/>
        </w:rPr>
      </w:pPr>
      <w:r w:rsidRPr="00EF7745">
        <w:rPr>
          <w:rFonts w:ascii="Arial" w:hAnsi="Arial" w:cs="Arial"/>
          <w:b/>
          <w:sz w:val="24"/>
          <w:u w:val="single"/>
        </w:rPr>
        <w:t>Guía de trabajo</w:t>
      </w:r>
    </w:p>
    <w:p w:rsidR="009007CD" w:rsidRPr="00EF7745" w:rsidRDefault="009007CD" w:rsidP="009007CD">
      <w:pPr>
        <w:rPr>
          <w:rFonts w:ascii="Arial" w:hAnsi="Arial" w:cs="Arial"/>
        </w:rPr>
      </w:pPr>
      <w:r w:rsidRPr="00EF7745">
        <w:rPr>
          <w:rFonts w:ascii="Arial" w:hAnsi="Arial" w:cs="Arial"/>
          <w:u w:val="single"/>
        </w:rPr>
        <w:t>1</w:t>
      </w:r>
      <w:r w:rsidRPr="00EF7745">
        <w:rPr>
          <w:rFonts w:ascii="Arial" w:hAnsi="Arial" w:cs="Arial"/>
        </w:rPr>
        <w:t>) Luego de leer el texto y observar el film “El mundo de Sofía” responda:</w:t>
      </w:r>
    </w:p>
    <w:p w:rsidR="009007CD" w:rsidRPr="00EF7745" w:rsidRDefault="009007CD" w:rsidP="009007CD">
      <w:pPr>
        <w:rPr>
          <w:rFonts w:ascii="Arial" w:hAnsi="Arial" w:cs="Arial"/>
        </w:rPr>
      </w:pPr>
      <w:r w:rsidRPr="00EF7745">
        <w:rPr>
          <w:rFonts w:ascii="Arial" w:hAnsi="Arial" w:cs="Arial"/>
        </w:rPr>
        <w:t>a) ¿En qué escenas o partes del texto se hacen planteos filosóficos? ¿</w:t>
      </w:r>
      <w:proofErr w:type="gramStart"/>
      <w:r w:rsidRPr="00EF7745">
        <w:rPr>
          <w:rFonts w:ascii="Arial" w:hAnsi="Arial" w:cs="Arial"/>
        </w:rPr>
        <w:t>por</w:t>
      </w:r>
      <w:proofErr w:type="gramEnd"/>
      <w:r w:rsidRPr="00EF7745">
        <w:rPr>
          <w:rFonts w:ascii="Arial" w:hAnsi="Arial" w:cs="Arial"/>
        </w:rPr>
        <w:t xml:space="preserve"> qué?</w:t>
      </w:r>
    </w:p>
    <w:p w:rsidR="009007CD" w:rsidRPr="00EF7745" w:rsidRDefault="009007CD" w:rsidP="009007CD">
      <w:pPr>
        <w:rPr>
          <w:rFonts w:ascii="Arial" w:hAnsi="Arial" w:cs="Arial"/>
        </w:rPr>
      </w:pPr>
      <w:r w:rsidRPr="00EF7745">
        <w:rPr>
          <w:rFonts w:ascii="Arial" w:hAnsi="Arial" w:cs="Arial"/>
        </w:rPr>
        <w:t>b)  Según su interpretación, ¿de qué temas se ocupa la filosofía?</w:t>
      </w:r>
    </w:p>
    <w:p w:rsidR="009007CD" w:rsidRPr="00EF7745" w:rsidRDefault="009007CD" w:rsidP="009007CD">
      <w:pPr>
        <w:rPr>
          <w:rFonts w:ascii="Arial" w:hAnsi="Arial" w:cs="Arial"/>
        </w:rPr>
      </w:pPr>
      <w:r w:rsidRPr="00EF7745">
        <w:rPr>
          <w:rFonts w:ascii="Arial" w:hAnsi="Arial" w:cs="Arial"/>
        </w:rPr>
        <w:t>c) ¿En qué situaciones de la vida cotidiana nos topamos con planteos filosóficos? Indique alguna situación en su vida cotidiana.</w:t>
      </w:r>
    </w:p>
    <w:p w:rsidR="009007CD" w:rsidRPr="00EF7745" w:rsidRDefault="009007CD" w:rsidP="009007CD">
      <w:pPr>
        <w:rPr>
          <w:rFonts w:ascii="Arial" w:hAnsi="Arial" w:cs="Arial"/>
          <w:b/>
        </w:rPr>
      </w:pPr>
      <w:r w:rsidRPr="00EF7745">
        <w:rPr>
          <w:rFonts w:ascii="Arial" w:hAnsi="Arial" w:cs="Arial"/>
        </w:rPr>
        <w:t>d)</w:t>
      </w:r>
      <w:r w:rsidRPr="00EF7745">
        <w:rPr>
          <w:rFonts w:ascii="Arial" w:hAnsi="Arial" w:cs="Arial"/>
          <w:b/>
          <w:sz w:val="24"/>
          <w:szCs w:val="24"/>
        </w:rPr>
        <w:t xml:space="preserve"> </w:t>
      </w:r>
      <w:r w:rsidRPr="00EF7745">
        <w:rPr>
          <w:rFonts w:ascii="Arial" w:hAnsi="Arial" w:cs="Arial"/>
          <w:sz w:val="24"/>
          <w:szCs w:val="24"/>
        </w:rPr>
        <w:t>¿</w:t>
      </w:r>
      <w:r w:rsidRPr="00EF7745">
        <w:rPr>
          <w:rFonts w:ascii="Arial" w:hAnsi="Arial" w:cs="Arial"/>
        </w:rPr>
        <w:t>Qué es entonces esto a lo que llamamos filosofía?</w:t>
      </w:r>
    </w:p>
    <w:p w:rsidR="009007CD" w:rsidRPr="00EF7745" w:rsidRDefault="009007CD" w:rsidP="009007CD">
      <w:pPr>
        <w:rPr>
          <w:rFonts w:ascii="Arial" w:hAnsi="Arial" w:cs="Arial"/>
          <w:b/>
        </w:rPr>
      </w:pPr>
      <w:r w:rsidRPr="00EF7745">
        <w:rPr>
          <w:rFonts w:ascii="Arial" w:hAnsi="Arial" w:cs="Arial"/>
        </w:rPr>
        <w:t>e) ¿Qué tiene que ver con nuestra vida diaria?</w:t>
      </w:r>
    </w:p>
    <w:p w:rsidR="009007CD" w:rsidRPr="00EF7745" w:rsidRDefault="009007CD" w:rsidP="009007CD">
      <w:pPr>
        <w:rPr>
          <w:rFonts w:ascii="Arial" w:hAnsi="Arial" w:cs="Arial"/>
        </w:rPr>
      </w:pPr>
      <w:r w:rsidRPr="00EF7745">
        <w:rPr>
          <w:rFonts w:ascii="Arial" w:hAnsi="Arial" w:cs="Arial"/>
        </w:rPr>
        <w:t>f) ¿Es capaz la filosofía de transformar la realidad? Si es así, ¿de qué manera?</w:t>
      </w:r>
    </w:p>
    <w:p w:rsidR="009007CD" w:rsidRPr="00EF7745" w:rsidRDefault="009007CD" w:rsidP="009007CD">
      <w:pPr>
        <w:rPr>
          <w:rFonts w:ascii="Arial" w:hAnsi="Arial" w:cs="Arial"/>
        </w:rPr>
      </w:pPr>
      <w:r w:rsidRPr="00EF7745">
        <w:rPr>
          <w:rFonts w:ascii="Arial" w:hAnsi="Arial" w:cs="Arial"/>
        </w:rPr>
        <w:t>g) ¿Cuál es la tarea del filósofo según el texto “El mundo de Sofía”?</w:t>
      </w:r>
    </w:p>
    <w:p w:rsidR="009007CD" w:rsidRPr="00EF7745" w:rsidRDefault="009007CD" w:rsidP="009007CD">
      <w:pPr>
        <w:rPr>
          <w:rFonts w:ascii="Arial" w:hAnsi="Arial" w:cs="Arial"/>
          <w:sz w:val="10"/>
        </w:rPr>
      </w:pPr>
    </w:p>
    <w:p w:rsidR="009007CD" w:rsidRPr="00EF7745" w:rsidRDefault="009007CD" w:rsidP="009007CD">
      <w:pPr>
        <w:rPr>
          <w:rFonts w:ascii="Arial" w:hAnsi="Arial" w:cs="Arial"/>
        </w:rPr>
      </w:pPr>
      <w:r w:rsidRPr="00EF7745">
        <w:rPr>
          <w:rFonts w:ascii="Arial" w:hAnsi="Arial" w:cs="Arial"/>
        </w:rPr>
        <w:t xml:space="preserve">2) Luego de leer y analizar el texto “La Filosofía como </w:t>
      </w:r>
      <w:proofErr w:type="gramStart"/>
      <w:r w:rsidRPr="00EF7745">
        <w:rPr>
          <w:rFonts w:ascii="Arial" w:hAnsi="Arial" w:cs="Arial"/>
        </w:rPr>
        <w:t>critica</w:t>
      </w:r>
      <w:proofErr w:type="gramEnd"/>
      <w:r w:rsidRPr="00EF7745">
        <w:rPr>
          <w:rFonts w:ascii="Arial" w:hAnsi="Arial" w:cs="Arial"/>
        </w:rPr>
        <w:t xml:space="preserve"> universal y saber sin supuestos” conteste:</w:t>
      </w:r>
    </w:p>
    <w:p w:rsidR="009007CD" w:rsidRPr="00EF7745" w:rsidRDefault="009007CD" w:rsidP="009007CD">
      <w:pPr>
        <w:rPr>
          <w:rFonts w:ascii="Arial" w:hAnsi="Arial" w:cs="Arial"/>
        </w:rPr>
      </w:pPr>
      <w:r w:rsidRPr="00EF7745">
        <w:rPr>
          <w:rFonts w:ascii="Arial" w:hAnsi="Arial" w:cs="Arial"/>
        </w:rPr>
        <w:t xml:space="preserve">a) Señale semejanzas y diferencias entre saber vulgar y saber </w:t>
      </w:r>
      <w:r w:rsidR="00445060" w:rsidRPr="00EF7745">
        <w:rPr>
          <w:rFonts w:ascii="Arial" w:hAnsi="Arial" w:cs="Arial"/>
        </w:rPr>
        <w:t>crítico.</w:t>
      </w:r>
    </w:p>
    <w:p w:rsidR="009007CD" w:rsidRPr="00EF7745" w:rsidRDefault="009007CD" w:rsidP="009007CD">
      <w:pPr>
        <w:rPr>
          <w:rFonts w:ascii="Arial" w:hAnsi="Arial" w:cs="Arial"/>
        </w:rPr>
      </w:pPr>
      <w:r w:rsidRPr="00EF7745">
        <w:rPr>
          <w:rFonts w:ascii="Arial" w:hAnsi="Arial" w:cs="Arial"/>
        </w:rPr>
        <w:t>b) ¿Por qué se caracteriza a la filosofía como saber critico sin supuestos?</w:t>
      </w:r>
    </w:p>
    <w:p w:rsidR="00445060" w:rsidRPr="00EF7745" w:rsidRDefault="00445060" w:rsidP="009007CD">
      <w:pPr>
        <w:rPr>
          <w:rFonts w:ascii="Arial" w:hAnsi="Arial" w:cs="Arial"/>
          <w:sz w:val="10"/>
        </w:rPr>
      </w:pPr>
    </w:p>
    <w:p w:rsidR="009007CD" w:rsidRPr="00EF7745" w:rsidRDefault="009007CD" w:rsidP="009007CD">
      <w:pPr>
        <w:rPr>
          <w:rFonts w:ascii="Arial" w:hAnsi="Arial" w:cs="Arial"/>
        </w:rPr>
      </w:pPr>
      <w:r w:rsidRPr="00EF7745">
        <w:rPr>
          <w:rFonts w:ascii="Arial" w:hAnsi="Arial" w:cs="Arial"/>
        </w:rPr>
        <w:t>3) Después de leer el texto “Los supuestos de la filosofía griega”</w:t>
      </w:r>
    </w:p>
    <w:p w:rsidR="009007CD" w:rsidRPr="00EF7745" w:rsidRDefault="009007CD" w:rsidP="009007CD">
      <w:pPr>
        <w:rPr>
          <w:rFonts w:ascii="Arial" w:hAnsi="Arial" w:cs="Arial"/>
        </w:rPr>
      </w:pPr>
      <w:proofErr w:type="gramStart"/>
      <w:r w:rsidRPr="00EF7745">
        <w:rPr>
          <w:rFonts w:ascii="Arial" w:hAnsi="Arial" w:cs="Arial"/>
        </w:rPr>
        <w:t>a</w:t>
      </w:r>
      <w:proofErr w:type="gramEnd"/>
      <w:r w:rsidRPr="00EF7745">
        <w:rPr>
          <w:rFonts w:ascii="Arial" w:hAnsi="Arial" w:cs="Arial"/>
        </w:rPr>
        <w:t xml:space="preserve">) Explique porque en este texto se habla de supuestos y a que hacen referencia tales </w:t>
      </w:r>
      <w:r w:rsidR="00445060" w:rsidRPr="00EF7745">
        <w:rPr>
          <w:rFonts w:ascii="Arial" w:hAnsi="Arial" w:cs="Arial"/>
        </w:rPr>
        <w:t>a</w:t>
      </w:r>
      <w:r w:rsidRPr="00EF7745">
        <w:rPr>
          <w:rFonts w:ascii="Arial" w:hAnsi="Arial" w:cs="Arial"/>
        </w:rPr>
        <w:t>firmaciones?</w:t>
      </w:r>
    </w:p>
    <w:p w:rsidR="009007CD" w:rsidRPr="00EF7745" w:rsidRDefault="009007CD" w:rsidP="007855C3">
      <w:pPr>
        <w:jc w:val="both"/>
        <w:rPr>
          <w:rFonts w:ascii="Arial" w:hAnsi="Arial" w:cs="Arial"/>
          <w:sz w:val="28"/>
        </w:rPr>
      </w:pPr>
    </w:p>
    <w:p w:rsidR="00445060" w:rsidRPr="00EF7745" w:rsidRDefault="00445060" w:rsidP="007855C3">
      <w:pPr>
        <w:jc w:val="both"/>
        <w:rPr>
          <w:rFonts w:ascii="Arial" w:hAnsi="Arial" w:cs="Arial"/>
          <w:sz w:val="28"/>
        </w:rPr>
      </w:pPr>
    </w:p>
    <w:p w:rsidR="00DC09D4" w:rsidRPr="00EF7745" w:rsidRDefault="00DC09D4" w:rsidP="00445060">
      <w:pPr>
        <w:jc w:val="center"/>
        <w:rPr>
          <w:rFonts w:ascii="Arial" w:hAnsi="Arial" w:cs="Arial"/>
          <w:b/>
          <w:sz w:val="32"/>
          <w:u w:val="single"/>
        </w:rPr>
      </w:pPr>
    </w:p>
    <w:p w:rsidR="00DC09D4" w:rsidRPr="00EF7745" w:rsidRDefault="00DC09D4" w:rsidP="00445060">
      <w:pPr>
        <w:jc w:val="center"/>
        <w:rPr>
          <w:rFonts w:ascii="Arial" w:hAnsi="Arial" w:cs="Arial"/>
          <w:b/>
          <w:sz w:val="32"/>
          <w:u w:val="single"/>
        </w:rPr>
      </w:pPr>
    </w:p>
    <w:p w:rsidR="00DC09D4" w:rsidRPr="00EF7745" w:rsidRDefault="00DC09D4" w:rsidP="00445060">
      <w:pPr>
        <w:jc w:val="center"/>
        <w:rPr>
          <w:rFonts w:ascii="Arial" w:hAnsi="Arial" w:cs="Arial"/>
          <w:b/>
          <w:sz w:val="32"/>
          <w:u w:val="single"/>
        </w:rPr>
      </w:pPr>
    </w:p>
    <w:p w:rsidR="00445060" w:rsidRPr="00EF7745" w:rsidRDefault="00445060" w:rsidP="00445060">
      <w:pPr>
        <w:jc w:val="center"/>
        <w:rPr>
          <w:rFonts w:ascii="Arial" w:hAnsi="Arial" w:cs="Arial"/>
          <w:b/>
          <w:sz w:val="32"/>
          <w:u w:val="single"/>
        </w:rPr>
      </w:pPr>
      <w:r w:rsidRPr="00EF7745">
        <w:rPr>
          <w:rFonts w:ascii="Arial" w:hAnsi="Arial" w:cs="Arial"/>
          <w:b/>
          <w:sz w:val="32"/>
          <w:u w:val="single"/>
        </w:rPr>
        <w:lastRenderedPageBreak/>
        <w:t>Ser estudiantes de la formación docente</w:t>
      </w:r>
    </w:p>
    <w:p w:rsidR="00445060" w:rsidRPr="00EF7745" w:rsidRDefault="00445060" w:rsidP="00445060">
      <w:pPr>
        <w:jc w:val="center"/>
        <w:rPr>
          <w:rFonts w:ascii="Arial" w:hAnsi="Arial" w:cs="Arial"/>
          <w:b/>
        </w:rPr>
      </w:pPr>
      <w:r w:rsidRPr="00EF7745">
        <w:rPr>
          <w:rFonts w:ascii="Arial" w:hAnsi="Arial" w:cs="Arial"/>
          <w:b/>
        </w:rPr>
        <w:t>Bloque 1: Ser Docentes</w:t>
      </w:r>
    </w:p>
    <w:p w:rsidR="00445060" w:rsidRPr="00EF7745" w:rsidRDefault="00445060" w:rsidP="00445060">
      <w:pPr>
        <w:jc w:val="both"/>
        <w:rPr>
          <w:rFonts w:ascii="Arial" w:hAnsi="Arial" w:cs="Arial"/>
          <w:b/>
        </w:rPr>
      </w:pPr>
      <w:r w:rsidRPr="00EF7745">
        <w:rPr>
          <w:rFonts w:ascii="Arial" w:hAnsi="Arial" w:cs="Arial"/>
          <w:b/>
        </w:rPr>
        <w:t>Fundamentación:</w:t>
      </w:r>
    </w:p>
    <w:p w:rsidR="00445060" w:rsidRPr="00EF7745" w:rsidRDefault="00445060" w:rsidP="00445060">
      <w:pPr>
        <w:jc w:val="both"/>
        <w:rPr>
          <w:rFonts w:ascii="Arial" w:hAnsi="Arial" w:cs="Arial"/>
        </w:rPr>
      </w:pPr>
      <w:r w:rsidRPr="00EF7745">
        <w:rPr>
          <w:rFonts w:ascii="Arial" w:hAnsi="Arial" w:cs="Arial"/>
          <w:b/>
        </w:rPr>
        <w:tab/>
      </w:r>
      <w:r w:rsidRPr="00EF7745">
        <w:rPr>
          <w:rFonts w:ascii="Arial" w:hAnsi="Arial" w:cs="Arial"/>
        </w:rPr>
        <w:t xml:space="preserve">La construcción del rol docente, la formación, expectativas y compromisos con la profesión, serán algunas de las temáticas que se abordarán en la propuesta. Se propone problematizar las concepciones de manera colectiva, intentando realizar un análisis sobre las prácticas escolares y sus propias trayectorias, que influyen en su elección de carrera y con el futuro que comienzan a construir. </w:t>
      </w:r>
    </w:p>
    <w:p w:rsidR="00445060" w:rsidRPr="00EF7745" w:rsidRDefault="00445060" w:rsidP="00445060">
      <w:pPr>
        <w:rPr>
          <w:rFonts w:ascii="Arial" w:hAnsi="Arial" w:cs="Arial"/>
        </w:rPr>
      </w:pPr>
    </w:p>
    <w:p w:rsidR="00445060" w:rsidRPr="00EF7745" w:rsidRDefault="00445060" w:rsidP="00445060">
      <w:pPr>
        <w:rPr>
          <w:rFonts w:ascii="Arial" w:hAnsi="Arial" w:cs="Arial"/>
          <w:b/>
        </w:rPr>
      </w:pPr>
      <w:r w:rsidRPr="00EF7745">
        <w:rPr>
          <w:rFonts w:ascii="Arial" w:hAnsi="Arial" w:cs="Arial"/>
          <w:b/>
        </w:rPr>
        <w:t>Presentación de la Propuesta:</w:t>
      </w:r>
    </w:p>
    <w:p w:rsidR="00445060" w:rsidRPr="00EF7745" w:rsidRDefault="00445060" w:rsidP="00445060">
      <w:pPr>
        <w:rPr>
          <w:rFonts w:ascii="Arial" w:hAnsi="Arial" w:cs="Arial"/>
        </w:rPr>
      </w:pPr>
      <w:r w:rsidRPr="00EF7745">
        <w:rPr>
          <w:rFonts w:ascii="Arial" w:hAnsi="Arial" w:cs="Arial"/>
        </w:rPr>
        <w:t xml:space="preserve">A cargo de la Docente, quien realizará una breve lectura de un texto y se trabajará con lluvia de ideas sobre el mismo, para contextualizar las siguientes actividades. </w:t>
      </w:r>
    </w:p>
    <w:p w:rsidR="00445060" w:rsidRPr="00EF7745" w:rsidRDefault="00445060" w:rsidP="00445060">
      <w:pPr>
        <w:jc w:val="both"/>
        <w:rPr>
          <w:rFonts w:ascii="Arial" w:hAnsi="Arial" w:cs="Arial"/>
          <w:b/>
        </w:rPr>
      </w:pPr>
      <w:r w:rsidRPr="00EF7745">
        <w:rPr>
          <w:rFonts w:ascii="Arial" w:hAnsi="Arial" w:cs="Arial"/>
          <w:b/>
        </w:rPr>
        <w:t>Actividad 1:</w:t>
      </w:r>
    </w:p>
    <w:p w:rsidR="00445060" w:rsidRPr="00EF7745" w:rsidRDefault="00445060" w:rsidP="00445060">
      <w:pPr>
        <w:jc w:val="both"/>
        <w:rPr>
          <w:rFonts w:ascii="Arial" w:hAnsi="Arial" w:cs="Arial"/>
        </w:rPr>
      </w:pPr>
      <w:r w:rsidRPr="00EF7745">
        <w:rPr>
          <w:rFonts w:ascii="Arial" w:hAnsi="Arial" w:cs="Arial"/>
        </w:rPr>
        <w:t xml:space="preserve">Los alumnos realizarán una </w:t>
      </w:r>
      <w:r w:rsidRPr="00EF7745">
        <w:rPr>
          <w:rFonts w:ascii="Arial" w:hAnsi="Arial" w:cs="Arial"/>
          <w:u w:val="single"/>
        </w:rPr>
        <w:t>Autobiografía escolar</w:t>
      </w:r>
      <w:r w:rsidRPr="00EF7745">
        <w:rPr>
          <w:rFonts w:ascii="Arial" w:hAnsi="Arial" w:cs="Arial"/>
        </w:rPr>
        <w:t xml:space="preserve">, donde podrán narrar su historia educativa, desde sus inicios en Nivel Inicial, hasta llegar al presente, al momento de haber elegido su carrera. En la misma podrán destacar docentes que sean referentes en su vida o en su trayectoria, como así también situaciones complejas que hayan logrado superar. </w:t>
      </w:r>
    </w:p>
    <w:p w:rsidR="00445060" w:rsidRPr="00EF7745" w:rsidRDefault="00445060" w:rsidP="00445060">
      <w:pPr>
        <w:jc w:val="both"/>
        <w:rPr>
          <w:rFonts w:ascii="Arial" w:hAnsi="Arial" w:cs="Arial"/>
          <w:b/>
        </w:rPr>
      </w:pPr>
      <w:r w:rsidRPr="00EF7745">
        <w:rPr>
          <w:rFonts w:ascii="Arial" w:hAnsi="Arial" w:cs="Arial"/>
          <w:b/>
        </w:rPr>
        <w:t>Actividad 2:</w:t>
      </w:r>
    </w:p>
    <w:p w:rsidR="00445060" w:rsidRPr="00EF7745" w:rsidRDefault="00445060" w:rsidP="00445060">
      <w:pPr>
        <w:jc w:val="both"/>
        <w:rPr>
          <w:rFonts w:ascii="Arial" w:hAnsi="Arial" w:cs="Arial"/>
        </w:rPr>
      </w:pPr>
      <w:r w:rsidRPr="00EF7745">
        <w:rPr>
          <w:rFonts w:ascii="Arial" w:hAnsi="Arial" w:cs="Arial"/>
        </w:rPr>
        <w:t xml:space="preserve">Lectura del apartado seleccionado del texto de López Molina Eduardo. Nos proponemos hacer una lectura colectiva sobre el mismo, y poder así problematizar los conceptos de Educación, Docente y Alumno principalmente. La propuesta tiene como objetivo concluir en la importancia de su trayectoria educativa de Formación en el Profesorado y su relación directa con el desempeño de su rol como docentes. </w:t>
      </w:r>
    </w:p>
    <w:p w:rsidR="00445060" w:rsidRPr="00EF7745" w:rsidRDefault="00445060" w:rsidP="00445060">
      <w:pPr>
        <w:jc w:val="both"/>
        <w:rPr>
          <w:rFonts w:ascii="Arial" w:hAnsi="Arial" w:cs="Arial"/>
          <w:b/>
        </w:rPr>
      </w:pPr>
      <w:r w:rsidRPr="00EF7745">
        <w:rPr>
          <w:rFonts w:ascii="Arial" w:hAnsi="Arial" w:cs="Arial"/>
          <w:b/>
        </w:rPr>
        <w:t xml:space="preserve">Actividad 3: </w:t>
      </w:r>
    </w:p>
    <w:p w:rsidR="00445060" w:rsidRPr="00EF7745" w:rsidRDefault="00445060" w:rsidP="00445060">
      <w:pPr>
        <w:jc w:val="both"/>
        <w:rPr>
          <w:rFonts w:ascii="Arial" w:hAnsi="Arial" w:cs="Arial"/>
        </w:rPr>
      </w:pPr>
      <w:r w:rsidRPr="00EF7745">
        <w:rPr>
          <w:rFonts w:ascii="Arial" w:hAnsi="Arial" w:cs="Arial"/>
        </w:rPr>
        <w:t xml:space="preserve">Se invitarán a 3 o 4 estudiantes de 1er año 2018, con el objetivo de propiciar un intercambio de ideas, expectativas, consultas, implicando a los alumnos desde su presencia  y su voz como constructores y actores principales del proceso educativo. </w:t>
      </w:r>
    </w:p>
    <w:p w:rsidR="00445060" w:rsidRPr="00EF7745" w:rsidRDefault="00445060" w:rsidP="00445060">
      <w:pPr>
        <w:jc w:val="both"/>
        <w:rPr>
          <w:rFonts w:ascii="Arial" w:hAnsi="Arial" w:cs="Arial"/>
        </w:rPr>
      </w:pPr>
      <w:r w:rsidRPr="00EF7745">
        <w:rPr>
          <w:rFonts w:ascii="Arial" w:hAnsi="Arial" w:cs="Arial"/>
          <w:b/>
        </w:rPr>
        <w:t xml:space="preserve">Cierre y Conclusiones: </w:t>
      </w:r>
      <w:r w:rsidRPr="00EF7745">
        <w:rPr>
          <w:rFonts w:ascii="Arial" w:hAnsi="Arial" w:cs="Arial"/>
        </w:rPr>
        <w:t xml:space="preserve">Se hará un cierre analizando e integrando las 3 actividades propuestas. </w:t>
      </w:r>
    </w:p>
    <w:p w:rsidR="00445060" w:rsidRPr="00EF7745" w:rsidRDefault="00445060" w:rsidP="00445060">
      <w:pPr>
        <w:jc w:val="both"/>
        <w:rPr>
          <w:rFonts w:ascii="Arial" w:hAnsi="Arial" w:cs="Arial"/>
          <w:b/>
        </w:rPr>
      </w:pPr>
      <w:r w:rsidRPr="00EF7745">
        <w:rPr>
          <w:rFonts w:ascii="Arial" w:hAnsi="Arial" w:cs="Arial"/>
          <w:b/>
        </w:rPr>
        <w:br w:type="page"/>
      </w:r>
    </w:p>
    <w:p w:rsidR="00445060" w:rsidRPr="00EF7745" w:rsidRDefault="00445060" w:rsidP="00445060">
      <w:pPr>
        <w:jc w:val="both"/>
        <w:rPr>
          <w:rFonts w:ascii="Arial" w:hAnsi="Arial" w:cs="Arial"/>
          <w:b/>
          <w:color w:val="000000"/>
          <w:sz w:val="24"/>
          <w:szCs w:val="24"/>
        </w:rPr>
      </w:pPr>
      <w:r w:rsidRPr="00EF7745">
        <w:rPr>
          <w:rFonts w:ascii="Arial" w:hAnsi="Arial" w:cs="Arial"/>
          <w:b/>
          <w:color w:val="000000"/>
          <w:sz w:val="24"/>
          <w:szCs w:val="24"/>
        </w:rPr>
        <w:lastRenderedPageBreak/>
        <w:t>ADOLESCENCIA/S Y JUVENTUDES DE HOY, INSTITUCIONES DE AYER: TENSIONES, CONFLICTOS Y DILEMAS</w:t>
      </w:r>
    </w:p>
    <w:p w:rsidR="00445060" w:rsidRPr="00EF7745" w:rsidRDefault="00445060" w:rsidP="00445060">
      <w:pPr>
        <w:jc w:val="both"/>
        <w:rPr>
          <w:rFonts w:ascii="Arial" w:hAnsi="Arial" w:cs="Arial"/>
          <w:b/>
          <w:color w:val="000000"/>
          <w:sz w:val="24"/>
          <w:szCs w:val="24"/>
        </w:rPr>
      </w:pP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Autor: Lic. Eduardo López Molina</w:t>
      </w:r>
    </w:p>
    <w:p w:rsidR="00445060" w:rsidRPr="00EF7745" w:rsidRDefault="00445060" w:rsidP="00445060">
      <w:pPr>
        <w:jc w:val="both"/>
        <w:rPr>
          <w:rFonts w:ascii="Arial" w:hAnsi="Arial" w:cs="Arial"/>
          <w:color w:val="000000"/>
          <w:sz w:val="24"/>
          <w:szCs w:val="24"/>
          <w:u w:val="single"/>
        </w:rPr>
      </w:pPr>
      <w:r w:rsidRPr="00EF7745">
        <w:rPr>
          <w:rFonts w:ascii="Arial" w:hAnsi="Arial" w:cs="Arial"/>
          <w:color w:val="000000"/>
          <w:sz w:val="24"/>
          <w:szCs w:val="24"/>
          <w:u w:val="single"/>
        </w:rPr>
        <w:t>Se Toma el siguiente apartado:</w:t>
      </w:r>
    </w:p>
    <w:p w:rsidR="00445060" w:rsidRPr="00EF7745" w:rsidRDefault="00445060" w:rsidP="00445060">
      <w:pPr>
        <w:jc w:val="both"/>
        <w:rPr>
          <w:rFonts w:ascii="Arial" w:hAnsi="Arial" w:cs="Arial"/>
          <w:b/>
          <w:color w:val="000000"/>
          <w:sz w:val="24"/>
          <w:szCs w:val="24"/>
        </w:rPr>
      </w:pPr>
      <w:r w:rsidRPr="00EF7745">
        <w:rPr>
          <w:rFonts w:ascii="Arial" w:hAnsi="Arial" w:cs="Arial"/>
          <w:b/>
          <w:color w:val="000000"/>
          <w:sz w:val="24"/>
          <w:szCs w:val="24"/>
        </w:rPr>
        <w:t>Cambios en la Institución escolar</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La escuela de estos tiempos perdió centralidad, al igual que la institución familiar y hasta la meta-institución Estado. Ya no hay, pareciera, actores incuestionables, indiscutibles y fuera de toda duda. Hubo que poner en debate la idea que la edad cronológica, la evolución </w:t>
      </w:r>
      <w:proofErr w:type="spellStart"/>
      <w:r w:rsidRPr="00EF7745">
        <w:rPr>
          <w:rFonts w:ascii="Arial" w:hAnsi="Arial" w:cs="Arial"/>
          <w:color w:val="000000"/>
          <w:sz w:val="24"/>
          <w:szCs w:val="24"/>
        </w:rPr>
        <w:t>candelarizada</w:t>
      </w:r>
      <w:proofErr w:type="spellEnd"/>
      <w:r w:rsidRPr="00EF7745">
        <w:rPr>
          <w:rFonts w:ascii="Arial" w:hAnsi="Arial" w:cs="Arial"/>
          <w:color w:val="000000"/>
          <w:sz w:val="24"/>
          <w:szCs w:val="24"/>
        </w:rPr>
        <w:t xml:space="preserve">, la organización por niveles, la gradualidad y la </w:t>
      </w:r>
      <w:proofErr w:type="spellStart"/>
      <w:r w:rsidRPr="00EF7745">
        <w:rPr>
          <w:rFonts w:ascii="Arial" w:hAnsi="Arial" w:cs="Arial"/>
          <w:color w:val="000000"/>
          <w:sz w:val="24"/>
          <w:szCs w:val="24"/>
        </w:rPr>
        <w:t>anualización</w:t>
      </w:r>
      <w:proofErr w:type="spellEnd"/>
      <w:r w:rsidRPr="00EF7745">
        <w:rPr>
          <w:rFonts w:ascii="Arial" w:hAnsi="Arial" w:cs="Arial"/>
          <w:color w:val="000000"/>
          <w:sz w:val="24"/>
          <w:szCs w:val="24"/>
        </w:rPr>
        <w:t xml:space="preserve"> garantizarían una homogeneidad y un </w:t>
      </w:r>
      <w:proofErr w:type="spellStart"/>
      <w:r w:rsidRPr="00EF7745">
        <w:rPr>
          <w:rFonts w:ascii="Arial" w:hAnsi="Arial" w:cs="Arial"/>
          <w:color w:val="000000"/>
          <w:sz w:val="24"/>
          <w:szCs w:val="24"/>
        </w:rPr>
        <w:t>disciplinamiento</w:t>
      </w:r>
      <w:proofErr w:type="spellEnd"/>
      <w:r w:rsidRPr="00EF7745">
        <w:rPr>
          <w:rFonts w:ascii="Arial" w:hAnsi="Arial" w:cs="Arial"/>
          <w:color w:val="000000"/>
          <w:sz w:val="24"/>
          <w:szCs w:val="24"/>
        </w:rPr>
        <w:t xml:space="preserve"> uniforme.</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El ritmo y el tiempo escolar por años </w:t>
      </w:r>
      <w:proofErr w:type="spellStart"/>
      <w:r w:rsidRPr="00EF7745">
        <w:rPr>
          <w:rFonts w:ascii="Arial" w:hAnsi="Arial" w:cs="Arial"/>
          <w:color w:val="000000"/>
          <w:sz w:val="24"/>
          <w:szCs w:val="24"/>
        </w:rPr>
        <w:t>reificados</w:t>
      </w:r>
      <w:proofErr w:type="spellEnd"/>
      <w:r w:rsidRPr="00EF7745">
        <w:rPr>
          <w:rFonts w:ascii="Arial" w:hAnsi="Arial" w:cs="Arial"/>
          <w:color w:val="000000"/>
          <w:sz w:val="24"/>
          <w:szCs w:val="24"/>
        </w:rPr>
        <w:t>, no son naturales sino producto de una operación social, con el fin de que la transmisión del acervo cultural acumulado pueda resultar a la vez masiva, económica y homogénea. Desde esa perspectiva obviamente que el desajuste al formato escolar será visualizado en términos de anormalidad o deficiencia, responsabilizando de su fracaso  a los sujetos, sus familias y/o sus condiciones de existencia.</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La uniformidad con la que se pensó la escuela en épocas de consolidación de los estados nacionales, con un currículum único y el espacio áulico diagramado cuidadosamente en función de espacios, tiempos y actividades fuertemente regulados, ya no tiene en cuenta las diferentes identidades culturales ni los ostensibles efectos de la desigualdad socio económica en la nueva sociedad globalizada en la que al interior de las nuevas formaciones sociales hallamos diferencias que antes solo eran perceptibles “entre” culturas, Del exotismo en lo lejano, al exotismo en lo próximo: </w:t>
      </w:r>
      <w:r w:rsidRPr="00EF7745">
        <w:rPr>
          <w:rFonts w:ascii="Arial" w:hAnsi="Arial" w:cs="Arial"/>
          <w:i/>
          <w:color w:val="000000"/>
          <w:sz w:val="24"/>
          <w:szCs w:val="24"/>
        </w:rPr>
        <w:t>las estadísticas señalan que sólo el 13,1% de los jóvenes más pobres de nuestro país logra culminar sus estudios secundarios, mientras que sus pares de los sectores altos lo hacen en un 96,2%”.(</w:t>
      </w:r>
      <w:r w:rsidRPr="00EF7745">
        <w:rPr>
          <w:rFonts w:ascii="Arial" w:hAnsi="Arial" w:cs="Arial"/>
          <w:color w:val="000000"/>
          <w:sz w:val="24"/>
          <w:szCs w:val="24"/>
        </w:rPr>
        <w:t>Barómetro de la Deuda Social – 2010)</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En el plano de </w:t>
      </w:r>
      <w:r w:rsidRPr="00EF7745">
        <w:rPr>
          <w:rFonts w:ascii="Arial" w:hAnsi="Arial" w:cs="Arial"/>
          <w:i/>
          <w:color w:val="000000"/>
          <w:sz w:val="24"/>
          <w:szCs w:val="24"/>
        </w:rPr>
        <w:t>la temporalidad</w:t>
      </w:r>
      <w:r w:rsidRPr="00EF7745">
        <w:rPr>
          <w:rFonts w:ascii="Arial" w:hAnsi="Arial" w:cs="Arial"/>
          <w:color w:val="000000"/>
          <w:sz w:val="24"/>
          <w:szCs w:val="24"/>
        </w:rPr>
        <w:t xml:space="preserve">, primordial para la potencia instituyente familiar y escolar, el </w:t>
      </w:r>
      <w:r w:rsidRPr="00EF7745">
        <w:rPr>
          <w:rFonts w:ascii="Arial" w:hAnsi="Arial" w:cs="Arial"/>
          <w:i/>
          <w:color w:val="000000"/>
          <w:sz w:val="24"/>
          <w:szCs w:val="24"/>
        </w:rPr>
        <w:t>presente</w:t>
      </w:r>
      <w:r w:rsidRPr="00EF7745">
        <w:rPr>
          <w:rFonts w:ascii="Arial" w:hAnsi="Arial" w:cs="Arial"/>
          <w:color w:val="000000"/>
          <w:sz w:val="24"/>
          <w:szCs w:val="24"/>
        </w:rPr>
        <w:t xml:space="preserve"> se muestra desanudado de la historia y de la idea de un porvenir mejor como ocurre en épocas de movilidad social ascendente. Se trata de un presente </w:t>
      </w:r>
      <w:r w:rsidRPr="00EF7745">
        <w:rPr>
          <w:rFonts w:ascii="Arial" w:hAnsi="Arial" w:cs="Arial"/>
          <w:i/>
          <w:color w:val="000000"/>
          <w:sz w:val="24"/>
          <w:szCs w:val="24"/>
        </w:rPr>
        <w:t>des-acoplado</w:t>
      </w:r>
      <w:r w:rsidRPr="00EF7745">
        <w:rPr>
          <w:rFonts w:ascii="Arial" w:hAnsi="Arial" w:cs="Arial"/>
          <w:color w:val="000000"/>
          <w:sz w:val="24"/>
          <w:szCs w:val="24"/>
        </w:rPr>
        <w:t xml:space="preserve"> (hacia atrás, “ya fue”, hacia delante se muestra plagado de incertidumbres) y para este presente pareciera ser que  ya no sirven las lecciones del ayer, sino las cada  vez más notables y embriagadoras innovaciones que las nuevas tecnologías introducen a cada paso.</w:t>
      </w:r>
      <w:r w:rsidRPr="00EF7745">
        <w:rPr>
          <w:rStyle w:val="Refdenotaalpie"/>
          <w:rFonts w:ascii="Arial" w:hAnsi="Arial" w:cs="Arial"/>
          <w:color w:val="000000"/>
          <w:sz w:val="24"/>
          <w:szCs w:val="24"/>
        </w:rPr>
        <w:footnoteReference w:id="1"/>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lastRenderedPageBreak/>
        <w:t xml:space="preserve">              Una fuente de malestar sin duda muy importante y fácilmente constatable la constituye la enorme distancia entre las representaciones docentes -forjadas en su propia biografía, en su trayectoria escolar y en su formación docente-, y los modos particulares de ser niños o jóvenes en los nuevos escenarios, lo que propicia desencuentros permanentes o facilita lecturas </w:t>
      </w:r>
      <w:proofErr w:type="spellStart"/>
      <w:r w:rsidRPr="00EF7745">
        <w:rPr>
          <w:rFonts w:ascii="Arial" w:hAnsi="Arial" w:cs="Arial"/>
          <w:color w:val="000000"/>
          <w:sz w:val="24"/>
          <w:szCs w:val="24"/>
        </w:rPr>
        <w:t>patologizantes</w:t>
      </w:r>
      <w:proofErr w:type="spellEnd"/>
      <w:r w:rsidRPr="00EF7745">
        <w:rPr>
          <w:rFonts w:ascii="Arial" w:hAnsi="Arial" w:cs="Arial"/>
          <w:color w:val="000000"/>
          <w:sz w:val="24"/>
          <w:szCs w:val="24"/>
        </w:rPr>
        <w:t xml:space="preserve"> y </w:t>
      </w:r>
      <w:proofErr w:type="spellStart"/>
      <w:r w:rsidRPr="00EF7745">
        <w:rPr>
          <w:rFonts w:ascii="Arial" w:hAnsi="Arial" w:cs="Arial"/>
          <w:color w:val="000000"/>
          <w:sz w:val="24"/>
          <w:szCs w:val="24"/>
        </w:rPr>
        <w:t>estigmatizantes</w:t>
      </w:r>
      <w:proofErr w:type="spellEnd"/>
      <w:r w:rsidRPr="00EF7745">
        <w:rPr>
          <w:rFonts w:ascii="Arial" w:hAnsi="Arial" w:cs="Arial"/>
          <w:color w:val="000000"/>
          <w:sz w:val="24"/>
          <w:szCs w:val="24"/>
        </w:rPr>
        <w:t xml:space="preserve">, ampliamente fomentadas, difuminadas, sostenidas y financiadas por algunos </w:t>
      </w:r>
      <w:proofErr w:type="spellStart"/>
      <w:r w:rsidRPr="00EF7745">
        <w:rPr>
          <w:rFonts w:ascii="Arial" w:hAnsi="Arial" w:cs="Arial"/>
          <w:color w:val="000000"/>
          <w:sz w:val="24"/>
          <w:szCs w:val="24"/>
        </w:rPr>
        <w:t>neuro</w:t>
      </w:r>
      <w:proofErr w:type="spellEnd"/>
      <w:r w:rsidRPr="00EF7745">
        <w:rPr>
          <w:rFonts w:ascii="Arial" w:hAnsi="Arial" w:cs="Arial"/>
          <w:color w:val="000000"/>
          <w:sz w:val="24"/>
          <w:szCs w:val="24"/>
        </w:rPr>
        <w:t xml:space="preserve">-pediatras, </w:t>
      </w:r>
      <w:proofErr w:type="spellStart"/>
      <w:r w:rsidRPr="00EF7745">
        <w:rPr>
          <w:rFonts w:ascii="Arial" w:hAnsi="Arial" w:cs="Arial"/>
          <w:color w:val="000000"/>
          <w:sz w:val="24"/>
          <w:szCs w:val="24"/>
        </w:rPr>
        <w:t>neuropsicólogos</w:t>
      </w:r>
      <w:proofErr w:type="spellEnd"/>
      <w:r w:rsidRPr="00EF7745">
        <w:rPr>
          <w:rFonts w:ascii="Arial" w:hAnsi="Arial" w:cs="Arial"/>
          <w:color w:val="000000"/>
          <w:sz w:val="24"/>
          <w:szCs w:val="24"/>
        </w:rPr>
        <w:t xml:space="preserve"> y </w:t>
      </w:r>
      <w:proofErr w:type="spellStart"/>
      <w:r w:rsidRPr="00EF7745">
        <w:rPr>
          <w:rFonts w:ascii="Arial" w:hAnsi="Arial" w:cs="Arial"/>
          <w:color w:val="000000"/>
          <w:sz w:val="24"/>
          <w:szCs w:val="24"/>
        </w:rPr>
        <w:t>psico</w:t>
      </w:r>
      <w:proofErr w:type="spellEnd"/>
      <w:r w:rsidRPr="00EF7745">
        <w:rPr>
          <w:rFonts w:ascii="Arial" w:hAnsi="Arial" w:cs="Arial"/>
          <w:color w:val="000000"/>
          <w:sz w:val="24"/>
          <w:szCs w:val="24"/>
        </w:rPr>
        <w:t>-pedagogos, entre otros, que intentan analizar los mundos contemporáneos en clave neurológica</w:t>
      </w:r>
      <w:r w:rsidRPr="00EF7745">
        <w:rPr>
          <w:rFonts w:ascii="Arial" w:hAnsi="Arial" w:cs="Arial"/>
          <w:b/>
          <w:color w:val="000000"/>
          <w:sz w:val="24"/>
          <w:szCs w:val="24"/>
        </w:rPr>
        <w:t xml:space="preserve">. </w:t>
      </w:r>
      <w:r w:rsidRPr="00EF7745">
        <w:rPr>
          <w:rFonts w:ascii="Arial" w:hAnsi="Arial" w:cs="Arial"/>
          <w:color w:val="000000"/>
          <w:sz w:val="24"/>
          <w:szCs w:val="24"/>
        </w:rPr>
        <w:t>Los procesos de medicalización de la vida cotidiana, de la escuela y de la infancia, necesitan ser fuertemente combatidos por enfoques que muestren claramente los variados y singulares modos de subjetivación contemporáneos y brindando a los adultos responsables, recursos conceptuales, metodológicos y técnicos que les permita comprender a estos “nuevos Sujetos” y recuperar su función como Adultos.</w:t>
      </w:r>
    </w:p>
    <w:p w:rsidR="00445060" w:rsidRPr="00EF7745" w:rsidRDefault="00445060" w:rsidP="00445060">
      <w:pPr>
        <w:jc w:val="both"/>
        <w:rPr>
          <w:rFonts w:ascii="Arial" w:hAnsi="Arial" w:cs="Arial"/>
          <w:i/>
          <w:color w:val="000000"/>
          <w:sz w:val="24"/>
          <w:szCs w:val="24"/>
        </w:rPr>
      </w:pPr>
      <w:r w:rsidRPr="00EF7745">
        <w:rPr>
          <w:rFonts w:ascii="Arial" w:hAnsi="Arial" w:cs="Arial"/>
          <w:b/>
          <w:color w:val="000000"/>
          <w:sz w:val="24"/>
          <w:szCs w:val="24"/>
        </w:rPr>
        <w:t xml:space="preserve">               </w:t>
      </w:r>
      <w:r w:rsidRPr="00EF7745">
        <w:rPr>
          <w:rFonts w:ascii="Arial" w:hAnsi="Arial" w:cs="Arial"/>
          <w:color w:val="000000"/>
          <w:sz w:val="24"/>
          <w:szCs w:val="24"/>
        </w:rPr>
        <w:t xml:space="preserve">Asistimos a una época en la que la Función Adulto, que es la de hacer un lugar a los recién llegados, está en crisis. Adultos </w:t>
      </w:r>
      <w:proofErr w:type="spellStart"/>
      <w:r w:rsidRPr="00EF7745">
        <w:rPr>
          <w:rFonts w:ascii="Arial" w:hAnsi="Arial" w:cs="Arial"/>
          <w:color w:val="000000"/>
          <w:sz w:val="24"/>
          <w:szCs w:val="24"/>
        </w:rPr>
        <w:t>juvenilizados</w:t>
      </w:r>
      <w:proofErr w:type="spellEnd"/>
      <w:r w:rsidRPr="00EF7745">
        <w:rPr>
          <w:rFonts w:ascii="Arial" w:hAnsi="Arial" w:cs="Arial"/>
          <w:color w:val="000000"/>
          <w:sz w:val="24"/>
          <w:szCs w:val="24"/>
        </w:rPr>
        <w:t xml:space="preserve">, niños y adolescentes precozmente </w:t>
      </w:r>
      <w:proofErr w:type="spellStart"/>
      <w:r w:rsidRPr="00EF7745">
        <w:rPr>
          <w:rFonts w:ascii="Arial" w:hAnsi="Arial" w:cs="Arial"/>
          <w:color w:val="000000"/>
          <w:sz w:val="24"/>
          <w:szCs w:val="24"/>
        </w:rPr>
        <w:t>adultizados</w:t>
      </w:r>
      <w:proofErr w:type="spellEnd"/>
      <w:r w:rsidRPr="00EF7745">
        <w:rPr>
          <w:rFonts w:ascii="Arial" w:hAnsi="Arial" w:cs="Arial"/>
          <w:color w:val="000000"/>
          <w:sz w:val="24"/>
          <w:szCs w:val="24"/>
        </w:rPr>
        <w:t>, no jóvenes juveniles, partidarios del dejar hacer, cada vez más des-responsabilizados, preocupados por sí mismos, “en otra cosa”, resistiendo (inútilmente) el impacto del paso del tiempo en su cuerpo.</w:t>
      </w:r>
      <w:r w:rsidRPr="00EF7745">
        <w:rPr>
          <w:rFonts w:ascii="Arial" w:hAnsi="Arial" w:cs="Arial"/>
          <w:i/>
          <w:color w:val="000000"/>
          <w:sz w:val="24"/>
          <w:szCs w:val="24"/>
        </w:rPr>
        <w:t xml:space="preserve"> </w:t>
      </w:r>
    </w:p>
    <w:p w:rsidR="00445060" w:rsidRPr="00EF7745" w:rsidRDefault="00445060" w:rsidP="00445060">
      <w:pPr>
        <w:jc w:val="both"/>
        <w:rPr>
          <w:rFonts w:ascii="Arial" w:hAnsi="Arial" w:cs="Arial"/>
          <w:color w:val="000000"/>
          <w:sz w:val="24"/>
          <w:szCs w:val="24"/>
        </w:rPr>
      </w:pPr>
      <w:r w:rsidRPr="00EF7745">
        <w:rPr>
          <w:rFonts w:ascii="Arial" w:hAnsi="Arial" w:cs="Arial"/>
          <w:i/>
          <w:color w:val="000000"/>
          <w:sz w:val="24"/>
          <w:szCs w:val="24"/>
        </w:rPr>
        <w:t>Pasan más tiempo en la compañía de los pares que de los adultos y consideran tales momentos como los más gratificantes. Ejercen una gran influencia sobre la autoimagen. Mayor subjetivación entre grupo de pares, que en instituciones de impares</w:t>
      </w:r>
      <w:proofErr w:type="gramStart"/>
      <w:r w:rsidRPr="00EF7745">
        <w:rPr>
          <w:rFonts w:ascii="Arial" w:hAnsi="Arial" w:cs="Arial"/>
          <w:color w:val="000000"/>
          <w:sz w:val="24"/>
          <w:szCs w:val="24"/>
        </w:rPr>
        <w:t>.(</w:t>
      </w:r>
      <w:proofErr w:type="gramEnd"/>
      <w:r w:rsidRPr="00EF7745">
        <w:rPr>
          <w:rFonts w:ascii="Arial" w:hAnsi="Arial" w:cs="Arial"/>
          <w:color w:val="000000"/>
          <w:sz w:val="24"/>
          <w:szCs w:val="24"/>
        </w:rPr>
        <w:t>Barómetro de la Deuda Social – 2010)</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w:t>
      </w:r>
      <w:proofErr w:type="spellStart"/>
      <w:r w:rsidRPr="00EF7745">
        <w:rPr>
          <w:rFonts w:ascii="Arial" w:hAnsi="Arial" w:cs="Arial"/>
          <w:color w:val="000000"/>
          <w:sz w:val="24"/>
          <w:szCs w:val="24"/>
        </w:rPr>
        <w:t>Expectadores</w:t>
      </w:r>
      <w:proofErr w:type="spellEnd"/>
      <w:r w:rsidRPr="00EF7745">
        <w:rPr>
          <w:rFonts w:ascii="Arial" w:hAnsi="Arial" w:cs="Arial"/>
          <w:color w:val="000000"/>
          <w:sz w:val="24"/>
          <w:szCs w:val="24"/>
        </w:rPr>
        <w:t xml:space="preserve"> de un mundo donde hasta el acontecimiento escasea y que no ven lo que sus hijos hacen: una práctica deportiva, un acto escolar, danza jazz, u otras, sino que filman lo que sus hijos hacen desplazando así la representación al acontecimiento.</w:t>
      </w:r>
      <w:r w:rsidRPr="00EF7745">
        <w:rPr>
          <w:rStyle w:val="Refdenotaalpie"/>
          <w:rFonts w:ascii="Arial" w:hAnsi="Arial" w:cs="Arial"/>
          <w:color w:val="000000"/>
          <w:sz w:val="24"/>
          <w:szCs w:val="24"/>
        </w:rPr>
        <w:footnoteReference w:id="2"/>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El adulto de hoy, permisivo, claudicante, </w:t>
      </w:r>
      <w:proofErr w:type="spellStart"/>
      <w:r w:rsidRPr="00EF7745">
        <w:rPr>
          <w:rFonts w:ascii="Arial" w:hAnsi="Arial" w:cs="Arial"/>
          <w:color w:val="000000"/>
          <w:sz w:val="24"/>
          <w:szCs w:val="24"/>
        </w:rPr>
        <w:t>juvenilizado</w:t>
      </w:r>
      <w:proofErr w:type="spellEnd"/>
      <w:r w:rsidRPr="00EF7745">
        <w:rPr>
          <w:rFonts w:ascii="Arial" w:hAnsi="Arial" w:cs="Arial"/>
          <w:color w:val="000000"/>
          <w:sz w:val="24"/>
          <w:szCs w:val="24"/>
        </w:rPr>
        <w:t>, neutro, light, pone en riesgo los procesos de subjetivación, su función es deficitaria y deja a niños y jóvenes en la intemperie del sinsentido.</w:t>
      </w:r>
    </w:p>
    <w:p w:rsidR="00445060" w:rsidRPr="00EF7745" w:rsidRDefault="00445060" w:rsidP="00445060">
      <w:pPr>
        <w:jc w:val="both"/>
        <w:rPr>
          <w:rFonts w:ascii="Arial" w:hAnsi="Arial" w:cs="Arial"/>
          <w:b/>
          <w:bCs/>
          <w:color w:val="000000"/>
          <w:sz w:val="24"/>
          <w:szCs w:val="24"/>
          <w:lang w:val="es-ES_tradnl"/>
        </w:rPr>
      </w:pPr>
    </w:p>
    <w:p w:rsidR="00445060" w:rsidRPr="00EF7745" w:rsidRDefault="00445060" w:rsidP="00AF21A7">
      <w:pPr>
        <w:numPr>
          <w:ilvl w:val="0"/>
          <w:numId w:val="24"/>
        </w:numPr>
        <w:spacing w:after="0" w:line="240" w:lineRule="auto"/>
        <w:jc w:val="both"/>
        <w:rPr>
          <w:rFonts w:ascii="Arial" w:hAnsi="Arial" w:cs="Arial"/>
          <w:color w:val="000000"/>
          <w:sz w:val="24"/>
          <w:szCs w:val="24"/>
        </w:rPr>
      </w:pPr>
      <w:r w:rsidRPr="00EF7745">
        <w:rPr>
          <w:rFonts w:ascii="Arial" w:hAnsi="Arial" w:cs="Arial"/>
          <w:color w:val="000000"/>
          <w:sz w:val="24"/>
          <w:szCs w:val="24"/>
        </w:rPr>
        <w:t>EXPERIENCIA ADOLESCENTE, EXPERIENCIA ESCOLAR</w:t>
      </w:r>
    </w:p>
    <w:p w:rsidR="00445060" w:rsidRPr="00EF7745" w:rsidRDefault="00445060" w:rsidP="00445060">
      <w:pPr>
        <w:jc w:val="both"/>
        <w:rPr>
          <w:rFonts w:ascii="Arial" w:hAnsi="Arial" w:cs="Arial"/>
          <w:b/>
          <w:color w:val="000000"/>
          <w:sz w:val="24"/>
          <w:szCs w:val="24"/>
        </w:rPr>
      </w:pPr>
    </w:p>
    <w:p w:rsidR="00445060" w:rsidRPr="00EF7745" w:rsidRDefault="00445060" w:rsidP="00445060">
      <w:pPr>
        <w:jc w:val="both"/>
        <w:rPr>
          <w:rFonts w:ascii="Arial" w:hAnsi="Arial" w:cs="Arial"/>
          <w:b/>
          <w:color w:val="000000"/>
          <w:sz w:val="24"/>
          <w:szCs w:val="24"/>
        </w:rPr>
      </w:pPr>
      <w:r w:rsidRPr="00EF7745">
        <w:rPr>
          <w:rFonts w:ascii="Arial" w:hAnsi="Arial" w:cs="Arial"/>
          <w:color w:val="000000"/>
          <w:sz w:val="24"/>
          <w:szCs w:val="24"/>
        </w:rPr>
        <w:lastRenderedPageBreak/>
        <w:t xml:space="preserve">               La escuela media desde su propia creación ha cumplido una función de selección contribuyendo fuertemente a la reproducción del orden social y a la consolidación de las clases medias urbanas. Ha sido </w:t>
      </w:r>
      <w:proofErr w:type="spellStart"/>
      <w:r w:rsidRPr="00EF7745">
        <w:rPr>
          <w:rFonts w:ascii="Arial" w:hAnsi="Arial" w:cs="Arial"/>
          <w:color w:val="000000"/>
          <w:sz w:val="24"/>
          <w:szCs w:val="24"/>
        </w:rPr>
        <w:t>exclusora</w:t>
      </w:r>
      <w:proofErr w:type="spellEnd"/>
      <w:r w:rsidRPr="00EF7745">
        <w:rPr>
          <w:rFonts w:ascii="Arial" w:hAnsi="Arial" w:cs="Arial"/>
          <w:color w:val="000000"/>
          <w:sz w:val="24"/>
          <w:szCs w:val="24"/>
        </w:rPr>
        <w:t xml:space="preserve"> para amplios sectores de la población y esta marca de origen ha operado tan eficazmente que se ha </w:t>
      </w:r>
      <w:proofErr w:type="spellStart"/>
      <w:r w:rsidRPr="00EF7745">
        <w:rPr>
          <w:rFonts w:ascii="Arial" w:hAnsi="Arial" w:cs="Arial"/>
          <w:color w:val="000000"/>
          <w:sz w:val="24"/>
          <w:szCs w:val="24"/>
        </w:rPr>
        <w:t>capilarizado</w:t>
      </w:r>
      <w:proofErr w:type="spellEnd"/>
      <w:r w:rsidRPr="00EF7745">
        <w:rPr>
          <w:rFonts w:ascii="Arial" w:hAnsi="Arial" w:cs="Arial"/>
          <w:color w:val="000000"/>
          <w:sz w:val="24"/>
          <w:szCs w:val="24"/>
        </w:rPr>
        <w:t xml:space="preserve"> al interior del sistema educativo en su conjunto.  Como fuera expresado en un trabajo anterior (</w:t>
      </w:r>
      <w:proofErr w:type="spellStart"/>
      <w:r w:rsidRPr="00EF7745">
        <w:rPr>
          <w:rFonts w:ascii="Arial" w:hAnsi="Arial" w:cs="Arial"/>
          <w:color w:val="000000"/>
          <w:sz w:val="24"/>
          <w:szCs w:val="24"/>
        </w:rPr>
        <w:t>Foglino</w:t>
      </w:r>
      <w:proofErr w:type="spellEnd"/>
      <w:r w:rsidRPr="00EF7745">
        <w:rPr>
          <w:rFonts w:ascii="Arial" w:hAnsi="Arial" w:cs="Arial"/>
          <w:color w:val="000000"/>
          <w:sz w:val="24"/>
          <w:szCs w:val="24"/>
        </w:rPr>
        <w:t xml:space="preserve">, </w:t>
      </w:r>
      <w:proofErr w:type="spellStart"/>
      <w:r w:rsidRPr="00EF7745">
        <w:rPr>
          <w:rFonts w:ascii="Arial" w:hAnsi="Arial" w:cs="Arial"/>
          <w:color w:val="000000"/>
          <w:sz w:val="24"/>
          <w:szCs w:val="24"/>
        </w:rPr>
        <w:t>Falconi</w:t>
      </w:r>
      <w:proofErr w:type="spellEnd"/>
      <w:r w:rsidRPr="00EF7745">
        <w:rPr>
          <w:rFonts w:ascii="Arial" w:hAnsi="Arial" w:cs="Arial"/>
          <w:color w:val="000000"/>
          <w:sz w:val="24"/>
          <w:szCs w:val="24"/>
        </w:rPr>
        <w:t>, López Molina. 2009),</w:t>
      </w:r>
      <w:r w:rsidRPr="00EF7745">
        <w:rPr>
          <w:rFonts w:ascii="Arial" w:hAnsi="Arial" w:cs="Arial"/>
          <w:b/>
          <w:i/>
          <w:color w:val="000000"/>
          <w:sz w:val="24"/>
          <w:szCs w:val="24"/>
        </w:rPr>
        <w:t xml:space="preserve"> “…su mandato fundacional fue la formación de las elites dirigentes, el cual impregnó sus fines y funciones, su organización institucional, su currículum y el modelo pedagógico en su conjunto…”</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Para </w:t>
      </w:r>
      <w:r w:rsidRPr="00EF7745">
        <w:rPr>
          <w:rFonts w:ascii="Arial" w:hAnsi="Arial" w:cs="Arial"/>
          <w:b/>
          <w:i/>
          <w:color w:val="000000"/>
          <w:sz w:val="24"/>
          <w:szCs w:val="24"/>
        </w:rPr>
        <w:t xml:space="preserve">los “recién llegados” </w:t>
      </w:r>
      <w:r w:rsidRPr="00EF7745">
        <w:rPr>
          <w:rStyle w:val="Refdenotaalpie"/>
          <w:rFonts w:ascii="Arial" w:hAnsi="Arial" w:cs="Arial"/>
          <w:b/>
          <w:i/>
          <w:color w:val="000000"/>
          <w:sz w:val="24"/>
          <w:szCs w:val="24"/>
        </w:rPr>
        <w:footnoteReference w:id="3"/>
      </w:r>
      <w:r w:rsidRPr="00EF7745">
        <w:rPr>
          <w:rFonts w:ascii="Arial" w:hAnsi="Arial" w:cs="Arial"/>
          <w:b/>
          <w:i/>
          <w:color w:val="000000"/>
          <w:sz w:val="24"/>
          <w:szCs w:val="24"/>
        </w:rPr>
        <w:t xml:space="preserve"> </w:t>
      </w:r>
      <w:r w:rsidRPr="00EF7745">
        <w:rPr>
          <w:rFonts w:ascii="Arial" w:hAnsi="Arial" w:cs="Arial"/>
          <w:color w:val="000000"/>
          <w:sz w:val="24"/>
          <w:szCs w:val="24"/>
        </w:rPr>
        <w:t>(</w:t>
      </w:r>
      <w:proofErr w:type="spellStart"/>
      <w:r w:rsidRPr="00EF7745">
        <w:rPr>
          <w:rFonts w:ascii="Arial" w:hAnsi="Arial" w:cs="Arial"/>
          <w:color w:val="000000"/>
          <w:sz w:val="24"/>
          <w:szCs w:val="24"/>
        </w:rPr>
        <w:t>Foglino</w:t>
      </w:r>
      <w:proofErr w:type="spellEnd"/>
      <w:r w:rsidRPr="00EF7745">
        <w:rPr>
          <w:rFonts w:ascii="Arial" w:hAnsi="Arial" w:cs="Arial"/>
          <w:color w:val="000000"/>
          <w:sz w:val="24"/>
          <w:szCs w:val="24"/>
        </w:rPr>
        <w:t xml:space="preserve">, </w:t>
      </w:r>
      <w:proofErr w:type="spellStart"/>
      <w:r w:rsidRPr="00EF7745">
        <w:rPr>
          <w:rFonts w:ascii="Arial" w:hAnsi="Arial" w:cs="Arial"/>
          <w:color w:val="000000"/>
          <w:sz w:val="24"/>
          <w:szCs w:val="24"/>
        </w:rPr>
        <w:t>Falconi</w:t>
      </w:r>
      <w:proofErr w:type="spellEnd"/>
      <w:r w:rsidRPr="00EF7745">
        <w:rPr>
          <w:rFonts w:ascii="Arial" w:hAnsi="Arial" w:cs="Arial"/>
          <w:color w:val="000000"/>
          <w:sz w:val="24"/>
          <w:szCs w:val="24"/>
        </w:rPr>
        <w:t>, López Molina. 2009) es</w:t>
      </w:r>
      <w:r w:rsidRPr="00EF7745">
        <w:rPr>
          <w:rFonts w:ascii="Arial" w:hAnsi="Arial" w:cs="Arial"/>
          <w:b/>
          <w:i/>
          <w:color w:val="000000"/>
          <w:sz w:val="24"/>
          <w:szCs w:val="24"/>
        </w:rPr>
        <w:t xml:space="preserve"> </w:t>
      </w:r>
      <w:r w:rsidRPr="00EF7745">
        <w:rPr>
          <w:rFonts w:ascii="Arial" w:hAnsi="Arial" w:cs="Arial"/>
          <w:color w:val="000000"/>
          <w:sz w:val="24"/>
          <w:szCs w:val="24"/>
        </w:rPr>
        <w:t xml:space="preserve">una institución que no influye  decisivamente sobre su cotidianeidad ni en sus proyectos vitales y ello da cuenta de una fuerte tensión entre las nuevas culturas juveniles en general y las que traen los provenientes de grupos sociales subordinados en particular y la </w:t>
      </w:r>
      <w:proofErr w:type="spellStart"/>
      <w:r w:rsidRPr="00EF7745">
        <w:rPr>
          <w:rFonts w:ascii="Arial" w:hAnsi="Arial" w:cs="Arial"/>
          <w:color w:val="000000"/>
          <w:sz w:val="24"/>
          <w:szCs w:val="24"/>
        </w:rPr>
        <w:t>grámatica</w:t>
      </w:r>
      <w:proofErr w:type="spellEnd"/>
      <w:r w:rsidRPr="00EF7745">
        <w:rPr>
          <w:rFonts w:ascii="Arial" w:hAnsi="Arial" w:cs="Arial"/>
          <w:color w:val="000000"/>
          <w:sz w:val="24"/>
          <w:szCs w:val="24"/>
        </w:rPr>
        <w:t xml:space="preserve"> escolar y la experiencia escolar se torna, en consecuencia  “exótica” </w:t>
      </w:r>
      <w:r w:rsidRPr="00EF7745">
        <w:rPr>
          <w:rStyle w:val="Refdenotaalpie"/>
          <w:rFonts w:ascii="Arial" w:hAnsi="Arial" w:cs="Arial"/>
          <w:color w:val="000000"/>
          <w:sz w:val="24"/>
          <w:szCs w:val="24"/>
        </w:rPr>
        <w:footnoteReference w:id="4"/>
      </w:r>
    </w:p>
    <w:p w:rsidR="00445060" w:rsidRPr="00EF7745" w:rsidRDefault="00445060" w:rsidP="00445060">
      <w:pPr>
        <w:jc w:val="both"/>
        <w:rPr>
          <w:rFonts w:ascii="Arial" w:hAnsi="Arial" w:cs="Arial"/>
          <w:b/>
          <w:i/>
          <w:color w:val="000000"/>
          <w:sz w:val="24"/>
          <w:szCs w:val="24"/>
        </w:rPr>
      </w:pPr>
      <w:r w:rsidRPr="00EF7745">
        <w:rPr>
          <w:rFonts w:ascii="Arial" w:hAnsi="Arial" w:cs="Arial"/>
          <w:color w:val="000000"/>
          <w:sz w:val="24"/>
          <w:szCs w:val="24"/>
        </w:rPr>
        <w:t>Se trata de adolescentes que habitan los suburbios de las ciudades, que portan en su cuerpo (</w:t>
      </w:r>
      <w:proofErr w:type="spellStart"/>
      <w:r w:rsidRPr="00EF7745">
        <w:rPr>
          <w:rFonts w:ascii="Arial" w:hAnsi="Arial" w:cs="Arial"/>
          <w:color w:val="000000"/>
          <w:sz w:val="24"/>
          <w:szCs w:val="24"/>
        </w:rPr>
        <w:t>hexys</w:t>
      </w:r>
      <w:proofErr w:type="spellEnd"/>
      <w:r w:rsidRPr="00EF7745">
        <w:rPr>
          <w:rFonts w:ascii="Arial" w:hAnsi="Arial" w:cs="Arial"/>
          <w:color w:val="000000"/>
          <w:sz w:val="24"/>
          <w:szCs w:val="24"/>
        </w:rPr>
        <w:t xml:space="preserve">) los estigmas resultantes de sus biografías </w:t>
      </w:r>
      <w:proofErr w:type="spellStart"/>
      <w:r w:rsidRPr="00EF7745">
        <w:rPr>
          <w:rFonts w:ascii="Arial" w:hAnsi="Arial" w:cs="Arial"/>
          <w:color w:val="000000"/>
          <w:sz w:val="24"/>
          <w:szCs w:val="24"/>
        </w:rPr>
        <w:t>deteriorantes</w:t>
      </w:r>
      <w:proofErr w:type="spellEnd"/>
      <w:r w:rsidRPr="00EF7745">
        <w:rPr>
          <w:rFonts w:ascii="Arial" w:hAnsi="Arial" w:cs="Arial"/>
          <w:color w:val="000000"/>
          <w:sz w:val="24"/>
          <w:szCs w:val="24"/>
        </w:rPr>
        <w:t xml:space="preserve"> y  las marcas de un tiempo que se adelanta a los años, muy </w:t>
      </w:r>
      <w:proofErr w:type="gramStart"/>
      <w:r w:rsidRPr="00EF7745">
        <w:rPr>
          <w:rFonts w:ascii="Arial" w:hAnsi="Arial" w:cs="Arial"/>
          <w:color w:val="000000"/>
          <w:sz w:val="24"/>
          <w:szCs w:val="24"/>
        </w:rPr>
        <w:t>lejanas</w:t>
      </w:r>
      <w:proofErr w:type="gramEnd"/>
      <w:r w:rsidRPr="00EF7745">
        <w:rPr>
          <w:rFonts w:ascii="Arial" w:hAnsi="Arial" w:cs="Arial"/>
          <w:color w:val="000000"/>
          <w:sz w:val="24"/>
          <w:szCs w:val="24"/>
        </w:rPr>
        <w:t xml:space="preserve"> de aquellas otras marcas inducidas por los predicadores de la juventud como signo. </w:t>
      </w:r>
      <w:proofErr w:type="spellStart"/>
      <w:r w:rsidRPr="00EF7745">
        <w:rPr>
          <w:rFonts w:ascii="Arial" w:hAnsi="Arial" w:cs="Arial"/>
          <w:color w:val="000000"/>
          <w:sz w:val="24"/>
          <w:szCs w:val="24"/>
        </w:rPr>
        <w:t>Diniece</w:t>
      </w:r>
      <w:proofErr w:type="spellEnd"/>
      <w:r w:rsidRPr="00EF7745">
        <w:rPr>
          <w:rFonts w:ascii="Arial" w:hAnsi="Arial" w:cs="Arial"/>
          <w:color w:val="000000"/>
          <w:sz w:val="24"/>
          <w:szCs w:val="24"/>
        </w:rPr>
        <w:t xml:space="preserve"> – 2007 en el Documento Preliminar para la discusión sobre la Educación Secundaria en Argentina, del Consejo Federal de Educación expresa</w:t>
      </w:r>
      <w:proofErr w:type="gramStart"/>
      <w:r w:rsidRPr="00EF7745">
        <w:rPr>
          <w:rFonts w:ascii="Arial" w:hAnsi="Arial" w:cs="Arial"/>
          <w:color w:val="000000"/>
          <w:sz w:val="24"/>
          <w:szCs w:val="24"/>
        </w:rPr>
        <w:t>,“</w:t>
      </w:r>
      <w:proofErr w:type="gramEnd"/>
      <w:r w:rsidRPr="00EF7745">
        <w:rPr>
          <w:rFonts w:ascii="Arial" w:hAnsi="Arial" w:cs="Arial"/>
          <w:color w:val="000000"/>
          <w:sz w:val="24"/>
          <w:szCs w:val="24"/>
        </w:rPr>
        <w:t>…</w:t>
      </w:r>
      <w:r w:rsidRPr="00EF7745">
        <w:rPr>
          <w:rFonts w:ascii="Arial" w:hAnsi="Arial" w:cs="Arial"/>
          <w:b/>
          <w:i/>
          <w:color w:val="000000"/>
          <w:sz w:val="24"/>
          <w:szCs w:val="24"/>
        </w:rPr>
        <w:t>los datos de los censos nacionales dicen que desde mediados del siglo XX se incrementó sustantivamente la población escolarizada de jóvenes de 13 a 17 años de edad. En términos absolutos se pasó de 1.794.123 jóvenes en 1960 a 3.241.550 en el año 2001, pasando del 45,9 % en 1960 al 85,2% en el 2001.”</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Según datos proporcionados por otras investigaciones: “l</w:t>
      </w:r>
      <w:r w:rsidRPr="00EF7745">
        <w:rPr>
          <w:rFonts w:ascii="Arial" w:hAnsi="Arial" w:cs="Arial"/>
          <w:b/>
          <w:i/>
          <w:color w:val="000000"/>
          <w:sz w:val="24"/>
          <w:szCs w:val="24"/>
        </w:rPr>
        <w:t>a tasa de escolarización secundaria en el país era del 21% en 1950, 32% en 1960, 37 % en 1970 (</w:t>
      </w:r>
      <w:proofErr w:type="spellStart"/>
      <w:r w:rsidRPr="00EF7745">
        <w:rPr>
          <w:rFonts w:ascii="Arial" w:hAnsi="Arial" w:cs="Arial"/>
          <w:b/>
          <w:i/>
          <w:color w:val="000000"/>
          <w:sz w:val="24"/>
          <w:szCs w:val="24"/>
        </w:rPr>
        <w:t>Filmus</w:t>
      </w:r>
      <w:proofErr w:type="spellEnd"/>
      <w:r w:rsidRPr="00EF7745">
        <w:rPr>
          <w:rFonts w:ascii="Arial" w:hAnsi="Arial" w:cs="Arial"/>
          <w:b/>
          <w:i/>
          <w:color w:val="000000"/>
          <w:sz w:val="24"/>
          <w:szCs w:val="24"/>
        </w:rPr>
        <w:t xml:space="preserve"> y otros, 2001). Este crecimiento continuó durante las décadas del ‘80 y ‘90 con indicadores del 42,2% en 1980, del 59, 3 en 1991 y del 71,5% en el año 2001 (Fernández y otros, 2001). En este proceso de expansión de la matrícula, los jóvenes de entre 13 y 17 años que estaban en el 30% más pobre de la sociedad, aumentaron su asistencia a la escuela en un 40,1% -de un 53,1% en 1990 se elevó a 73,4% en 2003- (Dussel, I. 2008)”.</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Su experiencia de escolarización implica tener que des-aprender desde su mismo ingreso contenidos, estilos de aprendizaje, y significados sociales adquiridos en su vida cotidiana, en su familia, esto es, en un marco de altísima emotividad que imprime a estas huellas primarias una inusitada fuerza, en tanto que no son consistentes con los contenidos, estilos y significados impuestos por la intervención educativa</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lastRenderedPageBreak/>
        <w:t xml:space="preserve">  </w:t>
      </w:r>
      <w:r w:rsidRPr="00EF7745">
        <w:rPr>
          <w:rFonts w:ascii="Arial" w:hAnsi="Arial" w:cs="Arial"/>
          <w:i/>
          <w:color w:val="000000"/>
          <w:sz w:val="24"/>
          <w:szCs w:val="24"/>
        </w:rPr>
        <w:t>.</w:t>
      </w:r>
      <w:r w:rsidRPr="00EF7745">
        <w:rPr>
          <w:rFonts w:ascii="Arial" w:hAnsi="Arial" w:cs="Arial"/>
          <w:color w:val="000000"/>
          <w:sz w:val="24"/>
          <w:szCs w:val="24"/>
        </w:rPr>
        <w:t xml:space="preserve">           Todo ello responsabiliza aún más al sector docente, que en ocasiones aparece o es representado en ciertos sectores de pobreza estructural, como una suerte de embajador social y generacional de un mundo vivenciado como lejano e inalcanzable, pero también como único puente posible en épocas de movilidad social descendente, de debacle de las instituciones y de franca extensión de la desigualdad. </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Qué ocurre cuando estos jóvenes se </w:t>
      </w:r>
      <w:proofErr w:type="spellStart"/>
      <w:r w:rsidRPr="00EF7745">
        <w:rPr>
          <w:rFonts w:ascii="Arial" w:hAnsi="Arial" w:cs="Arial"/>
          <w:color w:val="000000"/>
          <w:sz w:val="24"/>
          <w:szCs w:val="24"/>
        </w:rPr>
        <w:t>presentifican</w:t>
      </w:r>
      <w:proofErr w:type="spellEnd"/>
      <w:r w:rsidRPr="00EF7745">
        <w:rPr>
          <w:rFonts w:ascii="Arial" w:hAnsi="Arial" w:cs="Arial"/>
          <w:color w:val="000000"/>
          <w:sz w:val="24"/>
          <w:szCs w:val="24"/>
        </w:rPr>
        <w:t xml:space="preserve"> en el escenario escolar tan distantes de las representaciones construidas por sus profesores en su trayectoria vital, social y educativa</w:t>
      </w:r>
      <w:proofErr w:type="gramStart"/>
      <w:r w:rsidRPr="00EF7745">
        <w:rPr>
          <w:rFonts w:ascii="Arial" w:hAnsi="Arial" w:cs="Arial"/>
          <w:color w:val="000000"/>
          <w:sz w:val="24"/>
          <w:szCs w:val="24"/>
        </w:rPr>
        <w:t>?</w:t>
      </w:r>
      <w:proofErr w:type="gramEnd"/>
      <w:r w:rsidRPr="00EF7745">
        <w:rPr>
          <w:rFonts w:ascii="Arial" w:hAnsi="Arial" w:cs="Arial"/>
          <w:color w:val="000000"/>
          <w:sz w:val="24"/>
          <w:szCs w:val="24"/>
        </w:rPr>
        <w:t xml:space="preserve">  Algunos docentes presentan severas resistencias para trabajar con ellos, en otros sus intervenciones son francamente descalificadoras  o discriminatorias y no se puede enseñar si no se confía en el sujeto que aprende. Los estudiantes por su lado expresan su rechazo por aquellos que faltan recurrentemente, son autoritarios, no los saludan o se mimetizan como pares. En cambio rescatan muchísimo a aquellos que son “enseñadores”, que explican muchas veces hasta que se entiende, que no le hablan solo a los que se sientan adelante, que los escucha y hasta que en ocasiones los aconseja. No olvidemos que para los estudiantes la significatividad del vínculo que entablan con los saberes está fuertemente asociado a las características mismas de las prácticas de transmisión y al vínculo transferencial que se establece con el profesor, en primer término, y con el saber, a través o a pesar de él</w:t>
      </w:r>
      <w:proofErr w:type="gramStart"/>
      <w:r w:rsidRPr="00EF7745">
        <w:rPr>
          <w:rFonts w:ascii="Arial" w:hAnsi="Arial" w:cs="Arial"/>
          <w:color w:val="000000"/>
          <w:sz w:val="24"/>
          <w:szCs w:val="24"/>
        </w:rPr>
        <w:t>..</w:t>
      </w:r>
      <w:proofErr w:type="gramEnd"/>
    </w:p>
    <w:p w:rsidR="00445060" w:rsidRPr="00EF7745" w:rsidRDefault="00445060" w:rsidP="00445060">
      <w:pPr>
        <w:jc w:val="both"/>
        <w:rPr>
          <w:rFonts w:ascii="Arial" w:hAnsi="Arial" w:cs="Arial"/>
          <w:color w:val="000000"/>
          <w:sz w:val="24"/>
          <w:szCs w:val="24"/>
        </w:rPr>
      </w:pPr>
      <w:r w:rsidRPr="00EF7745">
        <w:rPr>
          <w:rFonts w:ascii="Arial" w:hAnsi="Arial" w:cs="Arial"/>
          <w:b/>
          <w:i/>
          <w:color w:val="000000"/>
          <w:sz w:val="24"/>
          <w:szCs w:val="24"/>
        </w:rPr>
        <w:t xml:space="preserve">                 </w:t>
      </w:r>
      <w:r w:rsidRPr="00EF7745">
        <w:rPr>
          <w:rFonts w:ascii="Arial" w:hAnsi="Arial" w:cs="Arial"/>
          <w:color w:val="000000"/>
          <w:sz w:val="24"/>
          <w:szCs w:val="24"/>
        </w:rPr>
        <w:t>Cómo hacer para que estos nuevos estudiantes (</w:t>
      </w:r>
      <w:r w:rsidRPr="00EF7745">
        <w:rPr>
          <w:rFonts w:ascii="Arial" w:hAnsi="Arial" w:cs="Arial"/>
          <w:b/>
          <w:i/>
          <w:color w:val="000000"/>
          <w:sz w:val="24"/>
          <w:szCs w:val="24"/>
        </w:rPr>
        <w:t>últimos en llegar</w:t>
      </w:r>
      <w:r w:rsidRPr="00EF7745">
        <w:rPr>
          <w:rFonts w:ascii="Arial" w:hAnsi="Arial" w:cs="Arial"/>
          <w:color w:val="000000"/>
          <w:sz w:val="24"/>
          <w:szCs w:val="24"/>
        </w:rPr>
        <w:t xml:space="preserve"> en el plano socio-político, </w:t>
      </w:r>
      <w:r w:rsidRPr="00EF7745">
        <w:rPr>
          <w:rFonts w:ascii="Arial" w:hAnsi="Arial" w:cs="Arial"/>
          <w:b/>
          <w:i/>
          <w:color w:val="000000"/>
          <w:sz w:val="24"/>
          <w:szCs w:val="24"/>
        </w:rPr>
        <w:t>primeros en llegar</w:t>
      </w:r>
      <w:r w:rsidRPr="00EF7745">
        <w:rPr>
          <w:rFonts w:ascii="Arial" w:hAnsi="Arial" w:cs="Arial"/>
          <w:color w:val="000000"/>
          <w:sz w:val="24"/>
          <w:szCs w:val="24"/>
        </w:rPr>
        <w:t xml:space="preserve"> desde el punto de vista de sus familias de referencia , </w:t>
      </w:r>
      <w:r w:rsidRPr="00EF7745">
        <w:rPr>
          <w:rFonts w:ascii="Arial" w:hAnsi="Arial" w:cs="Arial"/>
          <w:b/>
          <w:i/>
          <w:color w:val="000000"/>
          <w:sz w:val="24"/>
          <w:szCs w:val="24"/>
        </w:rPr>
        <w:t>recién llegados</w:t>
      </w:r>
      <w:r w:rsidRPr="00EF7745">
        <w:rPr>
          <w:rFonts w:ascii="Arial" w:hAnsi="Arial" w:cs="Arial"/>
          <w:color w:val="000000"/>
          <w:sz w:val="24"/>
          <w:szCs w:val="24"/>
        </w:rPr>
        <w:t xml:space="preserve"> esto es la aparición de lo extraño, el joven no juvenil, en el espacio de lo próximo, en la escuela, en el aula, en el vínculo, en relación a las representaciones de sus profesores,  </w:t>
      </w:r>
      <w:r w:rsidRPr="00EF7745">
        <w:rPr>
          <w:rFonts w:ascii="Arial" w:hAnsi="Arial" w:cs="Arial"/>
          <w:b/>
          <w:i/>
          <w:color w:val="000000"/>
          <w:sz w:val="24"/>
          <w:szCs w:val="24"/>
        </w:rPr>
        <w:t xml:space="preserve">llegados a destiempo </w:t>
      </w:r>
      <w:r w:rsidRPr="00EF7745">
        <w:rPr>
          <w:rStyle w:val="Refdenotaalpie"/>
          <w:rFonts w:ascii="Arial" w:hAnsi="Arial" w:cs="Arial"/>
          <w:b/>
          <w:i/>
          <w:color w:val="000000"/>
          <w:sz w:val="24"/>
          <w:szCs w:val="24"/>
        </w:rPr>
        <w:footnoteReference w:id="5"/>
      </w:r>
      <w:r w:rsidRPr="00EF7745">
        <w:rPr>
          <w:rFonts w:ascii="Arial" w:hAnsi="Arial" w:cs="Arial"/>
          <w:b/>
          <w:i/>
          <w:color w:val="000000"/>
          <w:sz w:val="24"/>
          <w:szCs w:val="24"/>
        </w:rPr>
        <w:t xml:space="preserve"> </w:t>
      </w:r>
      <w:r w:rsidRPr="00EF7745">
        <w:rPr>
          <w:rFonts w:ascii="Arial" w:hAnsi="Arial" w:cs="Arial"/>
          <w:color w:val="000000"/>
          <w:sz w:val="24"/>
          <w:szCs w:val="24"/>
        </w:rPr>
        <w:t>cuando la distancia entre la titulación del nivel medio y el mundo del trabajo se ha alejado) no se transformen en “</w:t>
      </w:r>
      <w:r w:rsidRPr="00EF7745">
        <w:rPr>
          <w:rFonts w:ascii="Arial" w:hAnsi="Arial" w:cs="Arial"/>
          <w:b/>
          <w:i/>
          <w:color w:val="000000"/>
          <w:sz w:val="24"/>
          <w:szCs w:val="24"/>
        </w:rPr>
        <w:t xml:space="preserve">los primeros en irse”? </w:t>
      </w:r>
      <w:r w:rsidRPr="00EF7745">
        <w:rPr>
          <w:rFonts w:ascii="Arial" w:hAnsi="Arial" w:cs="Arial"/>
          <w:color w:val="000000"/>
          <w:sz w:val="24"/>
          <w:szCs w:val="24"/>
        </w:rPr>
        <w:t xml:space="preserve">El trabajo de acompañamiento con las instituciones educativas y con los docentes aparece </w:t>
      </w:r>
      <w:proofErr w:type="spellStart"/>
      <w:r w:rsidRPr="00EF7745">
        <w:rPr>
          <w:rFonts w:ascii="Arial" w:hAnsi="Arial" w:cs="Arial"/>
          <w:color w:val="000000"/>
          <w:sz w:val="24"/>
          <w:szCs w:val="24"/>
        </w:rPr>
        <w:t>alli</w:t>
      </w:r>
      <w:proofErr w:type="spellEnd"/>
      <w:r w:rsidRPr="00EF7745">
        <w:rPr>
          <w:rFonts w:ascii="Arial" w:hAnsi="Arial" w:cs="Arial"/>
          <w:color w:val="000000"/>
          <w:sz w:val="24"/>
          <w:szCs w:val="24"/>
        </w:rPr>
        <w:t xml:space="preserve"> como prioritario en una sociedad en la que se ha producido una fuerte ruptura en la proyección de las trayectorias.</w:t>
      </w:r>
      <w:r w:rsidRPr="00EF7745">
        <w:rPr>
          <w:rStyle w:val="Refdenotaalpie"/>
          <w:rFonts w:ascii="Arial" w:hAnsi="Arial" w:cs="Arial"/>
          <w:color w:val="000000"/>
          <w:sz w:val="24"/>
          <w:szCs w:val="24"/>
        </w:rPr>
        <w:footnoteReference w:id="6"/>
      </w:r>
    </w:p>
    <w:p w:rsidR="00445060" w:rsidRPr="00EF7745" w:rsidRDefault="00445060" w:rsidP="00445060">
      <w:pPr>
        <w:jc w:val="both"/>
        <w:rPr>
          <w:rFonts w:ascii="Arial" w:hAnsi="Arial" w:cs="Arial"/>
          <w:color w:val="000000"/>
          <w:sz w:val="24"/>
          <w:szCs w:val="24"/>
        </w:rPr>
      </w:pPr>
      <w:r w:rsidRPr="00EF7745">
        <w:rPr>
          <w:rFonts w:ascii="Arial" w:hAnsi="Arial" w:cs="Arial"/>
          <w:b/>
          <w:color w:val="000000"/>
          <w:sz w:val="24"/>
          <w:szCs w:val="24"/>
        </w:rPr>
        <w:t xml:space="preserve">                </w:t>
      </w:r>
      <w:r w:rsidRPr="00EF7745">
        <w:rPr>
          <w:rFonts w:ascii="Arial" w:hAnsi="Arial" w:cs="Arial"/>
          <w:color w:val="000000"/>
          <w:sz w:val="24"/>
          <w:szCs w:val="24"/>
        </w:rPr>
        <w:t xml:space="preserve">De no ser así, muchos se verían compelidos a la repetición de las trayectorias sociales de sus progenitores (particularmente para el caso de aquellos que habitan el no-lugar de la exclusión, o los que viven en condiciones de pobreza estructural siendo hijos y nietos de pobres y no teniendo acceso a la satisfacción de sus necesidades básicas). No así para aquellos que formarían parte del universo de los empobrecidos,  los nuevos </w:t>
      </w:r>
      <w:r w:rsidRPr="00EF7745">
        <w:rPr>
          <w:rFonts w:ascii="Arial" w:hAnsi="Arial" w:cs="Arial"/>
          <w:color w:val="000000"/>
          <w:sz w:val="24"/>
          <w:szCs w:val="24"/>
        </w:rPr>
        <w:lastRenderedPageBreak/>
        <w:t xml:space="preserve">pobres, con dificultades para acceder a la canasta básica pero en los cuales es posible reconocer en su historia familiar huellas de acumulación de capital escolar y un decidido interés por incrementarlo o no perderlo, lo que va a incidir decisivamente en la experiencia que haga como estudiante. </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Esa es hoy la cuestión principal que se pone en juego en la escuela secundaria, esto es que </w:t>
      </w:r>
      <w:r w:rsidRPr="00EF7745">
        <w:rPr>
          <w:rFonts w:ascii="Arial" w:hAnsi="Arial" w:cs="Arial"/>
          <w:b/>
          <w:i/>
          <w:color w:val="000000"/>
          <w:sz w:val="24"/>
          <w:szCs w:val="24"/>
        </w:rPr>
        <w:t xml:space="preserve">para muchos jóvenes de sectores populares la educación es la única apuesta posible y “a mano” de poder ir más allá de lo que sus condiciones objetivas de existencia le permitirían. Sin la oferta de sentidos que el mundo adulto debe </w:t>
      </w:r>
      <w:proofErr w:type="spellStart"/>
      <w:r w:rsidRPr="00EF7745">
        <w:rPr>
          <w:rFonts w:ascii="Arial" w:hAnsi="Arial" w:cs="Arial"/>
          <w:b/>
          <w:i/>
          <w:color w:val="000000"/>
          <w:sz w:val="24"/>
          <w:szCs w:val="24"/>
        </w:rPr>
        <w:t>ofrecer</w:t>
      </w:r>
      <w:proofErr w:type="gramStart"/>
      <w:r w:rsidRPr="00EF7745">
        <w:rPr>
          <w:rFonts w:ascii="Arial" w:hAnsi="Arial" w:cs="Arial"/>
          <w:b/>
          <w:i/>
          <w:color w:val="000000"/>
          <w:sz w:val="24"/>
          <w:szCs w:val="24"/>
        </w:rPr>
        <w:t>,sentidos</w:t>
      </w:r>
      <w:proofErr w:type="spellEnd"/>
      <w:proofErr w:type="gramEnd"/>
      <w:r w:rsidRPr="00EF7745">
        <w:rPr>
          <w:rFonts w:ascii="Arial" w:hAnsi="Arial" w:cs="Arial"/>
          <w:b/>
          <w:i/>
          <w:color w:val="000000"/>
          <w:sz w:val="24"/>
          <w:szCs w:val="24"/>
        </w:rPr>
        <w:t xml:space="preserve"> que anclen, que anuden y cohesiones en una operación </w:t>
      </w:r>
      <w:proofErr w:type="spellStart"/>
      <w:r w:rsidRPr="00EF7745">
        <w:rPr>
          <w:rFonts w:ascii="Arial" w:hAnsi="Arial" w:cs="Arial"/>
          <w:b/>
          <w:i/>
          <w:color w:val="000000"/>
          <w:sz w:val="24"/>
          <w:szCs w:val="24"/>
        </w:rPr>
        <w:t>subjetivante</w:t>
      </w:r>
      <w:proofErr w:type="spellEnd"/>
      <w:r w:rsidRPr="00EF7745">
        <w:rPr>
          <w:rFonts w:ascii="Arial" w:hAnsi="Arial" w:cs="Arial"/>
          <w:b/>
          <w:i/>
          <w:color w:val="000000"/>
          <w:sz w:val="24"/>
          <w:szCs w:val="24"/>
        </w:rPr>
        <w:t>, se verá compelido a repetir las condiciones de existencia de sus progenitores.</w:t>
      </w:r>
      <w:r w:rsidRPr="00EF7745">
        <w:rPr>
          <w:rFonts w:ascii="Arial" w:hAnsi="Arial" w:cs="Arial"/>
          <w:color w:val="000000"/>
          <w:sz w:val="24"/>
          <w:szCs w:val="24"/>
        </w:rPr>
        <w:t xml:space="preserve"> Quizás por eso es que en nuestras investigaciones (</w:t>
      </w:r>
      <w:proofErr w:type="spellStart"/>
      <w:r w:rsidRPr="00EF7745">
        <w:rPr>
          <w:rFonts w:ascii="Arial" w:hAnsi="Arial" w:cs="Arial"/>
          <w:color w:val="000000"/>
          <w:sz w:val="24"/>
          <w:szCs w:val="24"/>
        </w:rPr>
        <w:t>SECyT</w:t>
      </w:r>
      <w:proofErr w:type="spellEnd"/>
      <w:r w:rsidRPr="00EF7745">
        <w:rPr>
          <w:rFonts w:ascii="Arial" w:hAnsi="Arial" w:cs="Arial"/>
          <w:color w:val="000000"/>
          <w:sz w:val="24"/>
          <w:szCs w:val="24"/>
        </w:rPr>
        <w:t>, Agencia Córdoba Ciencia) aparezca con cierta recurrencia el hecho de que entre las estrategias de cambio puestas en juego por las familias, esté muy presente el de la incorporación de sus hijos en la escuela secundaria.</w:t>
      </w:r>
    </w:p>
    <w:p w:rsidR="00445060" w:rsidRPr="00EF7745" w:rsidRDefault="00445060" w:rsidP="00445060">
      <w:pPr>
        <w:jc w:val="both"/>
        <w:rPr>
          <w:rFonts w:ascii="Arial" w:hAnsi="Arial" w:cs="Arial"/>
          <w:color w:val="000000"/>
          <w:sz w:val="24"/>
          <w:szCs w:val="24"/>
        </w:rPr>
      </w:pPr>
      <w:r w:rsidRPr="00EF7745">
        <w:rPr>
          <w:rFonts w:ascii="Arial" w:hAnsi="Arial" w:cs="Arial"/>
          <w:b/>
          <w:color w:val="000000"/>
          <w:sz w:val="24"/>
          <w:szCs w:val="24"/>
        </w:rPr>
        <w:t xml:space="preserve">               Sentido / Destino</w:t>
      </w:r>
      <w:r w:rsidRPr="00EF7745">
        <w:rPr>
          <w:rFonts w:ascii="Arial" w:hAnsi="Arial" w:cs="Arial"/>
          <w:color w:val="000000"/>
          <w:sz w:val="24"/>
          <w:szCs w:val="24"/>
        </w:rPr>
        <w:t>, anagrama interesante que marca dos derroteros radicalmente diferentes para las trayectorias vitales, sociales, y educativas de nuestros adolescentes y jóvenes.</w:t>
      </w:r>
    </w:p>
    <w:p w:rsidR="00445060" w:rsidRPr="00EF7745" w:rsidRDefault="00445060" w:rsidP="00445060">
      <w:pPr>
        <w:autoSpaceDE w:val="0"/>
        <w:autoSpaceDN w:val="0"/>
        <w:adjustRightInd w:val="0"/>
        <w:jc w:val="both"/>
        <w:rPr>
          <w:rFonts w:ascii="Arial" w:hAnsi="Arial" w:cs="Arial"/>
          <w:color w:val="000000"/>
          <w:sz w:val="24"/>
          <w:szCs w:val="24"/>
        </w:rPr>
      </w:pPr>
      <w:r w:rsidRPr="00EF7745">
        <w:rPr>
          <w:rFonts w:ascii="Arial" w:hAnsi="Arial" w:cs="Arial"/>
          <w:color w:val="000000"/>
          <w:sz w:val="24"/>
          <w:szCs w:val="24"/>
        </w:rPr>
        <w:t xml:space="preserve">D- CONSIDERACIONES FINALES </w:t>
      </w:r>
    </w:p>
    <w:p w:rsidR="00445060" w:rsidRPr="00EF7745" w:rsidRDefault="00445060" w:rsidP="00445060">
      <w:pPr>
        <w:autoSpaceDE w:val="0"/>
        <w:autoSpaceDN w:val="0"/>
        <w:adjustRightInd w:val="0"/>
        <w:jc w:val="both"/>
        <w:rPr>
          <w:rFonts w:ascii="Arial" w:hAnsi="Arial" w:cs="Arial"/>
          <w:color w:val="000000"/>
          <w:sz w:val="24"/>
          <w:szCs w:val="24"/>
        </w:rPr>
      </w:pPr>
      <w:r w:rsidRPr="00EF7745">
        <w:rPr>
          <w:rFonts w:ascii="Arial" w:hAnsi="Arial" w:cs="Arial"/>
          <w:color w:val="000000"/>
          <w:sz w:val="24"/>
          <w:szCs w:val="24"/>
        </w:rPr>
        <w:t xml:space="preserve">               Es necesario que el Estado recupere centralidad estratégica o al decir de Abad S. y </w:t>
      </w:r>
      <w:proofErr w:type="spellStart"/>
      <w:r w:rsidRPr="00EF7745">
        <w:rPr>
          <w:rFonts w:ascii="Arial" w:hAnsi="Arial" w:cs="Arial"/>
          <w:color w:val="000000"/>
          <w:sz w:val="24"/>
          <w:szCs w:val="24"/>
        </w:rPr>
        <w:t>Cantarelli</w:t>
      </w:r>
      <w:proofErr w:type="spellEnd"/>
      <w:r w:rsidRPr="00EF7745">
        <w:rPr>
          <w:rFonts w:ascii="Arial" w:hAnsi="Arial" w:cs="Arial"/>
          <w:color w:val="000000"/>
          <w:sz w:val="24"/>
          <w:szCs w:val="24"/>
        </w:rPr>
        <w:t xml:space="preserve"> M. (2010) generar un “pensamiento estatal” que lo posicione en el centro mismo en tanto garante del ejercicio de los derechos de niños y jóvenes. Solo de ese modo, promoviendo políticas públicas sustentables promoverá la construcción de nuevos sentidos y podrán tenderse puentes entre las inscripciones –sociales, familiares, subjetivas- que estos sujetos portan, sus experiencias cotidianas y los procesos de transmisión puestos en juego por la institución escolar.                    </w:t>
      </w:r>
    </w:p>
    <w:p w:rsidR="00445060" w:rsidRPr="00EF7745" w:rsidRDefault="00445060" w:rsidP="00445060">
      <w:pPr>
        <w:autoSpaceDE w:val="0"/>
        <w:autoSpaceDN w:val="0"/>
        <w:adjustRightInd w:val="0"/>
        <w:jc w:val="both"/>
        <w:rPr>
          <w:rFonts w:ascii="Arial" w:hAnsi="Arial" w:cs="Arial"/>
          <w:color w:val="000000"/>
          <w:sz w:val="24"/>
          <w:szCs w:val="24"/>
        </w:rPr>
      </w:pPr>
      <w:r w:rsidRPr="00EF7745">
        <w:rPr>
          <w:rFonts w:ascii="Arial" w:hAnsi="Arial" w:cs="Arial"/>
          <w:color w:val="000000"/>
          <w:sz w:val="24"/>
          <w:szCs w:val="24"/>
        </w:rPr>
        <w:t xml:space="preserve">               La escuela por su parte debe constituirse en un lugar para entrar a ella, en tanto locus diferente del afuera, para estar en ella, para permanecer y transcurrir en un lugar que se ofrece como habitable y pacífico, donde pueda apropiarse del acervo cultural acumulado re-significándolo. Un lugar para el encuentro entre generaciones, uno de los escasos sitios donde aún se entrecruzan adultos y jóvenes en tiempos en que las posiciones sociales y las generaciones se alejan y se segmentan cada vez más y cada vez más rápidamente. Por eso hay que abrir muchos espacios para las múltiples expresiones de las culturas juveniles para generar así instancias de encuentro y no fomentar posiciones dilemáticas entre cultura escolar, cultura juvenil.</w:t>
      </w:r>
    </w:p>
    <w:p w:rsidR="00445060" w:rsidRPr="00EF7745" w:rsidRDefault="00445060" w:rsidP="00445060">
      <w:pPr>
        <w:autoSpaceDE w:val="0"/>
        <w:autoSpaceDN w:val="0"/>
        <w:adjustRightInd w:val="0"/>
        <w:jc w:val="both"/>
        <w:rPr>
          <w:rFonts w:ascii="Arial" w:hAnsi="Arial" w:cs="Arial"/>
          <w:color w:val="000000"/>
          <w:sz w:val="24"/>
          <w:szCs w:val="24"/>
        </w:rPr>
      </w:pPr>
      <w:r w:rsidRPr="00EF7745">
        <w:rPr>
          <w:rFonts w:ascii="Arial" w:hAnsi="Arial" w:cs="Arial"/>
          <w:color w:val="000000"/>
          <w:sz w:val="24"/>
          <w:szCs w:val="24"/>
        </w:rPr>
        <w:t xml:space="preserve">               La escuela pudiera quizás pensarse como un lugar de construcción de conocimientos y saberes pero también de de-construcción de los estereotipos fomentados por los medios de comunicación y la industria cultural, lugar de resistencia a los embates de la sociedad </w:t>
      </w:r>
      <w:proofErr w:type="spellStart"/>
      <w:r w:rsidRPr="00EF7745">
        <w:rPr>
          <w:rFonts w:ascii="Arial" w:hAnsi="Arial" w:cs="Arial"/>
          <w:color w:val="000000"/>
          <w:sz w:val="24"/>
          <w:szCs w:val="24"/>
        </w:rPr>
        <w:t>medicalizada</w:t>
      </w:r>
      <w:proofErr w:type="spellEnd"/>
      <w:r w:rsidRPr="00EF7745">
        <w:rPr>
          <w:rFonts w:ascii="Arial" w:hAnsi="Arial" w:cs="Arial"/>
          <w:color w:val="000000"/>
          <w:sz w:val="24"/>
          <w:szCs w:val="24"/>
        </w:rPr>
        <w:t xml:space="preserve"> y a la cultura del consumismo desenfrenado. Lugar donde se </w:t>
      </w:r>
      <w:r w:rsidRPr="00EF7745">
        <w:rPr>
          <w:rFonts w:ascii="Arial" w:hAnsi="Arial" w:cs="Arial"/>
          <w:color w:val="000000"/>
          <w:sz w:val="24"/>
          <w:szCs w:val="24"/>
        </w:rPr>
        <w:lastRenderedPageBreak/>
        <w:t>promueva un juego dinámico entre tradición y apertura, entre palabra e imagen, entre velocidad y espera, entre ruido y silencio, entre los saberes previos y las prescripciones curriculares, entre historia, presente y porvenir, entre ratio científico-tecnológica y valor estético.</w:t>
      </w:r>
    </w:p>
    <w:p w:rsidR="00445060" w:rsidRPr="00EF7745" w:rsidRDefault="00445060" w:rsidP="00445060">
      <w:pPr>
        <w:autoSpaceDE w:val="0"/>
        <w:autoSpaceDN w:val="0"/>
        <w:adjustRightInd w:val="0"/>
        <w:jc w:val="both"/>
        <w:rPr>
          <w:rFonts w:ascii="Arial" w:hAnsi="Arial" w:cs="Arial"/>
          <w:color w:val="000000"/>
          <w:sz w:val="24"/>
          <w:szCs w:val="24"/>
        </w:rPr>
      </w:pPr>
      <w:r w:rsidRPr="00EF7745">
        <w:rPr>
          <w:rFonts w:ascii="Arial" w:hAnsi="Arial" w:cs="Arial"/>
          <w:color w:val="000000"/>
          <w:sz w:val="24"/>
          <w:szCs w:val="24"/>
        </w:rPr>
        <w:t xml:space="preserve">               Lugar donde se pueda contar con dispositivos de escucha, para directivos, docentes, preceptores, estudiantes y familia, y donde  cuidar al otro implique estar dispuesto a hacerle el bien en cuanto sujeto singular, atendiendo a lo que tiene de único e irrepetible y brindándole posibilidades de simbolización frente a las duras condiciones de vida que enfrentan tanto en el plano social como en consideración de su pasaje por la adolescencia, porque cuando un sujeto no cuenta con herramientas de simbolización queda expuesto a las situaciones que padece sin poder explicárselas, ni metabolizarlas. Esto lo vuelve más vulnerable, y le dificulta la tramitación psíquica de lo vivido. </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Es imprescindible recuperar la dimensión </w:t>
      </w:r>
      <w:proofErr w:type="spellStart"/>
      <w:r w:rsidRPr="00EF7745">
        <w:rPr>
          <w:rFonts w:ascii="Arial" w:hAnsi="Arial" w:cs="Arial"/>
          <w:color w:val="000000"/>
          <w:sz w:val="24"/>
          <w:szCs w:val="24"/>
        </w:rPr>
        <w:t>deseante</w:t>
      </w:r>
      <w:proofErr w:type="spellEnd"/>
      <w:r w:rsidRPr="00EF7745">
        <w:rPr>
          <w:rFonts w:ascii="Arial" w:hAnsi="Arial" w:cs="Arial"/>
          <w:color w:val="000000"/>
          <w:sz w:val="24"/>
          <w:szCs w:val="24"/>
        </w:rPr>
        <w:t xml:space="preserve"> del rol porque ello es decisivo para la enseñanza porque un docente desapasionado presenta contenidos, pero transmite, quiera o no, su desilusión, su malestar, su des-apasionamiento y así hay pocas ganas de apropiarse de algo que no da sentido al vivir. </w:t>
      </w:r>
    </w:p>
    <w:p w:rsidR="00445060" w:rsidRPr="00EF7745" w:rsidRDefault="00445060" w:rsidP="00445060">
      <w:pPr>
        <w:jc w:val="both"/>
        <w:rPr>
          <w:rFonts w:ascii="Arial" w:hAnsi="Arial" w:cs="Arial"/>
          <w:color w:val="000000"/>
          <w:sz w:val="24"/>
          <w:szCs w:val="24"/>
        </w:rPr>
      </w:pPr>
      <w:r w:rsidRPr="00EF7745">
        <w:rPr>
          <w:rFonts w:ascii="Arial" w:hAnsi="Arial" w:cs="Arial"/>
          <w:color w:val="000000"/>
          <w:sz w:val="24"/>
          <w:szCs w:val="24"/>
        </w:rPr>
        <w:t xml:space="preserve">              Deseo y responsabilidad, he allí un desafío difícil, he ahí una empresa interesante, una aventura de final abierto. El deseo es nuestro pasaporte a lo humano, nace de una experiencia única, primera e irrepetible. Desde allí nos constituimos como sujetos de deseo.                                       </w:t>
      </w:r>
    </w:p>
    <w:p w:rsidR="00445060" w:rsidRPr="00EF7745" w:rsidRDefault="00445060" w:rsidP="00445060">
      <w:pPr>
        <w:jc w:val="both"/>
        <w:rPr>
          <w:rFonts w:ascii="Arial" w:hAnsi="Arial" w:cs="Arial"/>
          <w:b/>
          <w:color w:val="000000"/>
          <w:sz w:val="24"/>
          <w:szCs w:val="24"/>
        </w:rPr>
      </w:pPr>
      <w:r w:rsidRPr="00EF7745">
        <w:rPr>
          <w:rFonts w:ascii="Arial" w:hAnsi="Arial" w:cs="Arial"/>
          <w:color w:val="000000"/>
          <w:sz w:val="24"/>
          <w:szCs w:val="24"/>
        </w:rPr>
        <w:t xml:space="preserve">               Toda educación, se sostiene en metáforas que dotan de sentido los procesos de transmisión cultural, y la escuela y sus docentes cuando están consustanciados con esas ideas fuerza se transforman impulsores de trayectorias y no consolidan biografías empobrecidas. Así podrá brindársele a  </w:t>
      </w:r>
      <w:r w:rsidRPr="00EF7745">
        <w:rPr>
          <w:rFonts w:ascii="Arial" w:hAnsi="Arial" w:cs="Arial"/>
          <w:b/>
          <w:i/>
          <w:color w:val="000000"/>
          <w:sz w:val="24"/>
          <w:szCs w:val="24"/>
        </w:rPr>
        <w:t>“los últimos en llegar”</w:t>
      </w:r>
      <w:r w:rsidRPr="00EF7745">
        <w:rPr>
          <w:rFonts w:ascii="Arial" w:hAnsi="Arial" w:cs="Arial"/>
          <w:color w:val="000000"/>
          <w:sz w:val="24"/>
          <w:szCs w:val="24"/>
        </w:rPr>
        <w:t xml:space="preserve"> (</w:t>
      </w:r>
      <w:proofErr w:type="spellStart"/>
      <w:r w:rsidRPr="00EF7745">
        <w:rPr>
          <w:rFonts w:ascii="Arial" w:hAnsi="Arial" w:cs="Arial"/>
          <w:color w:val="000000"/>
          <w:sz w:val="24"/>
          <w:szCs w:val="24"/>
        </w:rPr>
        <w:t>Foglino</w:t>
      </w:r>
      <w:proofErr w:type="spellEnd"/>
      <w:r w:rsidRPr="00EF7745">
        <w:rPr>
          <w:rFonts w:ascii="Arial" w:hAnsi="Arial" w:cs="Arial"/>
          <w:color w:val="000000"/>
          <w:sz w:val="24"/>
          <w:szCs w:val="24"/>
        </w:rPr>
        <w:t xml:space="preserve">, </w:t>
      </w:r>
      <w:proofErr w:type="spellStart"/>
      <w:r w:rsidRPr="00EF7745">
        <w:rPr>
          <w:rFonts w:ascii="Arial" w:hAnsi="Arial" w:cs="Arial"/>
          <w:color w:val="000000"/>
          <w:sz w:val="24"/>
          <w:szCs w:val="24"/>
        </w:rPr>
        <w:t>Falconi</w:t>
      </w:r>
      <w:proofErr w:type="spellEnd"/>
      <w:r w:rsidRPr="00EF7745">
        <w:rPr>
          <w:rFonts w:ascii="Arial" w:hAnsi="Arial" w:cs="Arial"/>
          <w:color w:val="000000"/>
          <w:sz w:val="24"/>
          <w:szCs w:val="24"/>
        </w:rPr>
        <w:t xml:space="preserve"> y López Molina, 2008)</w:t>
      </w:r>
      <w:r w:rsidRPr="00EF7745">
        <w:rPr>
          <w:rStyle w:val="Refdenotaalpie"/>
          <w:rFonts w:ascii="Arial" w:hAnsi="Arial" w:cs="Arial"/>
          <w:color w:val="000000"/>
          <w:sz w:val="24"/>
          <w:szCs w:val="24"/>
        </w:rPr>
        <w:footnoteReference w:id="7"/>
      </w:r>
      <w:r w:rsidRPr="00EF7745">
        <w:rPr>
          <w:rFonts w:ascii="Arial" w:hAnsi="Arial" w:cs="Arial"/>
          <w:color w:val="000000"/>
          <w:sz w:val="24"/>
          <w:szCs w:val="24"/>
        </w:rPr>
        <w:t xml:space="preserve"> mejores posibilidades para poder culminar su trayecto educativo, abriéndoles mejores perspectivas de acceso a los bienes materiales, culturales y simbólicos y permitiéndoles incrementar su volumen y estructura de capital a través de la continuidad de su formación en otros niveles, o insertándose en el mundo laboral de un modo más tardío y ventajoso.</w:t>
      </w:r>
    </w:p>
    <w:p w:rsidR="00D033DD" w:rsidRPr="00EF7745" w:rsidRDefault="00D033DD" w:rsidP="00445060">
      <w:pPr>
        <w:jc w:val="both"/>
        <w:rPr>
          <w:rFonts w:ascii="Arial" w:hAnsi="Arial" w:cs="Arial"/>
          <w:sz w:val="24"/>
          <w:szCs w:val="24"/>
        </w:rPr>
      </w:pPr>
    </w:p>
    <w:p w:rsidR="00D033DD" w:rsidRPr="00EF7745" w:rsidRDefault="00D033DD" w:rsidP="00445060">
      <w:pPr>
        <w:jc w:val="both"/>
        <w:rPr>
          <w:rFonts w:ascii="Arial" w:hAnsi="Arial" w:cs="Arial"/>
          <w:sz w:val="24"/>
          <w:szCs w:val="24"/>
        </w:rPr>
      </w:pPr>
    </w:p>
    <w:p w:rsidR="00D033DD" w:rsidRPr="00EF7745" w:rsidRDefault="00D033DD" w:rsidP="00445060">
      <w:pPr>
        <w:jc w:val="both"/>
        <w:rPr>
          <w:rFonts w:ascii="Arial" w:hAnsi="Arial" w:cs="Arial"/>
          <w:sz w:val="24"/>
          <w:szCs w:val="24"/>
        </w:rPr>
      </w:pPr>
    </w:p>
    <w:p w:rsidR="00D033DD" w:rsidRPr="00EF7745" w:rsidRDefault="00D033DD" w:rsidP="00445060">
      <w:pPr>
        <w:jc w:val="both"/>
        <w:rPr>
          <w:rFonts w:ascii="Arial" w:hAnsi="Arial" w:cs="Arial"/>
          <w:sz w:val="24"/>
          <w:szCs w:val="24"/>
        </w:rPr>
      </w:pPr>
    </w:p>
    <w:p w:rsidR="00DC09D4" w:rsidRPr="00EF7745" w:rsidRDefault="00DC09D4" w:rsidP="00D033DD">
      <w:pPr>
        <w:jc w:val="center"/>
        <w:rPr>
          <w:rFonts w:ascii="Arial" w:hAnsi="Arial" w:cs="Arial"/>
          <w:b/>
          <w:sz w:val="32"/>
          <w:szCs w:val="24"/>
          <w:u w:val="single"/>
        </w:rPr>
      </w:pPr>
    </w:p>
    <w:p w:rsidR="00DC09D4" w:rsidRPr="00EF7745" w:rsidRDefault="00DC09D4" w:rsidP="00D033DD">
      <w:pPr>
        <w:jc w:val="center"/>
        <w:rPr>
          <w:rFonts w:ascii="Arial" w:hAnsi="Arial" w:cs="Arial"/>
          <w:b/>
          <w:sz w:val="32"/>
          <w:szCs w:val="24"/>
          <w:u w:val="single"/>
        </w:rPr>
      </w:pPr>
    </w:p>
    <w:p w:rsidR="00D033DD" w:rsidRPr="00EF7745" w:rsidRDefault="00D033DD" w:rsidP="00D033DD">
      <w:pPr>
        <w:jc w:val="center"/>
        <w:rPr>
          <w:rFonts w:ascii="Arial" w:hAnsi="Arial" w:cs="Arial"/>
          <w:b/>
          <w:sz w:val="32"/>
          <w:szCs w:val="24"/>
          <w:u w:val="single"/>
        </w:rPr>
      </w:pPr>
      <w:r w:rsidRPr="00EF7745">
        <w:rPr>
          <w:rFonts w:ascii="Arial" w:hAnsi="Arial" w:cs="Arial"/>
          <w:b/>
          <w:sz w:val="32"/>
          <w:szCs w:val="24"/>
          <w:u w:val="single"/>
        </w:rPr>
        <w:t>LA ACTITUD ANTE EL CAMBIO EN EL SISTEMA EDUCATIVO</w:t>
      </w:r>
    </w:p>
    <w:p w:rsidR="00D033DD" w:rsidRPr="00EF7745" w:rsidRDefault="00D033DD" w:rsidP="00D033DD">
      <w:pPr>
        <w:jc w:val="right"/>
        <w:rPr>
          <w:rFonts w:ascii="Arial" w:hAnsi="Arial" w:cs="Arial"/>
          <w:sz w:val="24"/>
          <w:szCs w:val="24"/>
        </w:rPr>
      </w:pPr>
      <w:r w:rsidRPr="00EF7745">
        <w:rPr>
          <w:rFonts w:ascii="Arial" w:hAnsi="Arial" w:cs="Arial"/>
          <w:sz w:val="24"/>
          <w:szCs w:val="24"/>
        </w:rPr>
        <w:t>Lic. Susana Carrillo</w:t>
      </w:r>
    </w:p>
    <w:p w:rsidR="00D033DD" w:rsidRPr="00EF7745" w:rsidRDefault="00D033DD" w:rsidP="00D033DD">
      <w:pPr>
        <w:jc w:val="both"/>
        <w:rPr>
          <w:rFonts w:ascii="Arial" w:hAnsi="Arial" w:cs="Arial"/>
          <w:sz w:val="24"/>
          <w:szCs w:val="24"/>
        </w:rPr>
      </w:pPr>
      <w:r w:rsidRPr="00EF7745">
        <w:rPr>
          <w:rFonts w:ascii="Arial" w:hAnsi="Arial" w:cs="Arial"/>
          <w:sz w:val="24"/>
          <w:szCs w:val="24"/>
        </w:rPr>
        <w:t>Proyección de video: ¿quién se ha llevado mi queso?</w:t>
      </w:r>
    </w:p>
    <w:p w:rsidR="00D033DD" w:rsidRPr="00EF7745" w:rsidRDefault="00D033DD" w:rsidP="00D033DD">
      <w:pPr>
        <w:jc w:val="both"/>
        <w:rPr>
          <w:rFonts w:ascii="Arial" w:hAnsi="Arial" w:cs="Arial"/>
          <w:sz w:val="24"/>
          <w:szCs w:val="24"/>
        </w:rPr>
      </w:pPr>
      <w:r w:rsidRPr="00EF7745">
        <w:rPr>
          <w:rFonts w:ascii="Arial" w:hAnsi="Arial" w:cs="Arial"/>
          <w:sz w:val="24"/>
          <w:szCs w:val="24"/>
        </w:rPr>
        <w:t>Reflexión grupal</w:t>
      </w:r>
    </w:p>
    <w:p w:rsidR="00D033DD" w:rsidRPr="00EF7745" w:rsidRDefault="00D033DD" w:rsidP="00D033DD">
      <w:pPr>
        <w:jc w:val="both"/>
        <w:rPr>
          <w:rFonts w:ascii="Arial" w:hAnsi="Arial" w:cs="Arial"/>
          <w:sz w:val="24"/>
          <w:szCs w:val="24"/>
        </w:rPr>
      </w:pPr>
      <w:r w:rsidRPr="00EF7745">
        <w:rPr>
          <w:rFonts w:ascii="Arial" w:hAnsi="Arial" w:cs="Arial"/>
          <w:sz w:val="24"/>
          <w:szCs w:val="24"/>
        </w:rPr>
        <w:t>Redactar un informe a partir de:</w:t>
      </w:r>
    </w:p>
    <w:p w:rsidR="00D033DD" w:rsidRPr="00EF7745" w:rsidRDefault="00D033DD" w:rsidP="00D033DD">
      <w:pPr>
        <w:jc w:val="both"/>
        <w:rPr>
          <w:rFonts w:ascii="Arial" w:hAnsi="Arial" w:cs="Arial"/>
          <w:sz w:val="24"/>
          <w:szCs w:val="24"/>
        </w:rPr>
      </w:pPr>
      <w:r w:rsidRPr="00EF7745">
        <w:rPr>
          <w:rFonts w:ascii="Arial" w:hAnsi="Arial" w:cs="Arial"/>
          <w:sz w:val="24"/>
          <w:szCs w:val="24"/>
        </w:rPr>
        <w:t>1-: Reflexiones y opiniones del grupo en relación a las ideas principales planteadas por el autor.</w:t>
      </w:r>
    </w:p>
    <w:p w:rsidR="00D033DD" w:rsidRPr="00EF7745" w:rsidRDefault="00D033DD" w:rsidP="00D033DD">
      <w:pPr>
        <w:jc w:val="both"/>
        <w:rPr>
          <w:rFonts w:ascii="Arial" w:hAnsi="Arial" w:cs="Arial"/>
          <w:sz w:val="24"/>
          <w:szCs w:val="24"/>
        </w:rPr>
      </w:pPr>
      <w:r w:rsidRPr="00EF7745">
        <w:rPr>
          <w:rFonts w:ascii="Arial" w:hAnsi="Arial" w:cs="Arial"/>
          <w:sz w:val="24"/>
          <w:szCs w:val="24"/>
        </w:rPr>
        <w:t>2-Construir una matriz para comparar las actitudes, valores y acciones de los paradigmas frente al cambio e innovación.</w:t>
      </w:r>
    </w:p>
    <w:p w:rsidR="00D033DD" w:rsidRPr="00EF7745" w:rsidRDefault="00D033DD" w:rsidP="00D033DD">
      <w:pPr>
        <w:jc w:val="both"/>
        <w:rPr>
          <w:rFonts w:ascii="Arial" w:hAnsi="Arial" w:cs="Arial"/>
          <w:sz w:val="24"/>
          <w:szCs w:val="24"/>
        </w:rPr>
      </w:pPr>
      <w:r w:rsidRPr="00EF7745">
        <w:rPr>
          <w:rFonts w:ascii="Arial" w:hAnsi="Arial" w:cs="Arial"/>
          <w:sz w:val="24"/>
          <w:szCs w:val="24"/>
        </w:rPr>
        <w:t>3-Cuales son los cambios políticos, socio culturales y tecnológicos, que enfrenta el sistema educativo argentino</w:t>
      </w:r>
      <w:proofErr w:type="gramStart"/>
      <w:r w:rsidRPr="00EF7745">
        <w:rPr>
          <w:rFonts w:ascii="Arial" w:hAnsi="Arial" w:cs="Arial"/>
          <w:sz w:val="24"/>
          <w:szCs w:val="24"/>
        </w:rPr>
        <w:t>??</w:t>
      </w:r>
      <w:proofErr w:type="gramEnd"/>
      <w:r w:rsidRPr="00EF7745">
        <w:rPr>
          <w:rFonts w:ascii="Arial" w:hAnsi="Arial" w:cs="Arial"/>
          <w:sz w:val="24"/>
          <w:szCs w:val="24"/>
        </w:rPr>
        <w:t>’.</w:t>
      </w:r>
    </w:p>
    <w:p w:rsidR="00D033DD" w:rsidRPr="00EF7745" w:rsidRDefault="00D033DD" w:rsidP="00D033DD">
      <w:pPr>
        <w:jc w:val="both"/>
        <w:rPr>
          <w:rFonts w:ascii="Arial" w:hAnsi="Arial" w:cs="Arial"/>
          <w:sz w:val="24"/>
          <w:szCs w:val="24"/>
        </w:rPr>
      </w:pPr>
      <w:r w:rsidRPr="00EF7745">
        <w:rPr>
          <w:rFonts w:ascii="Arial" w:hAnsi="Arial" w:cs="Arial"/>
          <w:sz w:val="24"/>
          <w:szCs w:val="24"/>
        </w:rPr>
        <w:t>4-Estudiantes en formación se sienten preparados para enfrentar los cambios identificados</w:t>
      </w:r>
      <w:proofErr w:type="gramStart"/>
      <w:r w:rsidRPr="00EF7745">
        <w:rPr>
          <w:rFonts w:ascii="Arial" w:hAnsi="Arial" w:cs="Arial"/>
          <w:sz w:val="24"/>
          <w:szCs w:val="24"/>
        </w:rPr>
        <w:t>?</w:t>
      </w:r>
      <w:proofErr w:type="gramEnd"/>
      <w:r w:rsidRPr="00EF7745">
        <w:rPr>
          <w:rFonts w:ascii="Arial" w:hAnsi="Arial" w:cs="Arial"/>
          <w:sz w:val="24"/>
          <w:szCs w:val="24"/>
        </w:rPr>
        <w:t xml:space="preserve"> especificar competencias requeridas para abordar estos cambios políticos, socio culturales y tecnológicos.</w:t>
      </w:r>
    </w:p>
    <w:p w:rsidR="00D033DD" w:rsidRPr="00EF7745" w:rsidRDefault="00D033DD" w:rsidP="00D033DD">
      <w:pPr>
        <w:jc w:val="both"/>
        <w:rPr>
          <w:rFonts w:ascii="Arial" w:hAnsi="Arial" w:cs="Arial"/>
          <w:sz w:val="24"/>
          <w:szCs w:val="24"/>
        </w:rPr>
      </w:pPr>
      <w:r w:rsidRPr="00EF7745">
        <w:rPr>
          <w:rFonts w:ascii="Arial" w:hAnsi="Arial" w:cs="Arial"/>
          <w:sz w:val="24"/>
          <w:szCs w:val="24"/>
        </w:rPr>
        <w:t>5-: Cuál es su queso como participante de este programa</w:t>
      </w:r>
      <w:proofErr w:type="gramStart"/>
      <w:r w:rsidRPr="00EF7745">
        <w:rPr>
          <w:rFonts w:ascii="Arial" w:hAnsi="Arial" w:cs="Arial"/>
          <w:sz w:val="24"/>
          <w:szCs w:val="24"/>
        </w:rPr>
        <w:t>?</w:t>
      </w:r>
      <w:proofErr w:type="gramEnd"/>
      <w:r w:rsidRPr="00EF7745">
        <w:rPr>
          <w:rFonts w:ascii="Arial" w:hAnsi="Arial" w:cs="Arial"/>
          <w:sz w:val="24"/>
          <w:szCs w:val="24"/>
        </w:rPr>
        <w:t xml:space="preserve"> Reflexión grupal.</w:t>
      </w:r>
    </w:p>
    <w:p w:rsidR="00445060" w:rsidRPr="00EF7745" w:rsidRDefault="00445060" w:rsidP="007855C3">
      <w:pPr>
        <w:jc w:val="both"/>
        <w:rPr>
          <w:rFonts w:ascii="Arial" w:hAnsi="Arial" w:cs="Arial"/>
          <w:sz w:val="28"/>
        </w:rPr>
      </w:pPr>
    </w:p>
    <w:sectPr w:rsidR="00445060" w:rsidRPr="00EF7745" w:rsidSect="00636DA0">
      <w:headerReference w:type="default" r:id="rId39"/>
      <w:pgSz w:w="12240" w:h="15840"/>
      <w:pgMar w:top="1032" w:right="1183" w:bottom="426" w:left="127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508" w:rsidRDefault="00585508" w:rsidP="00D81E1F">
      <w:pPr>
        <w:spacing w:after="0" w:line="240" w:lineRule="auto"/>
      </w:pPr>
      <w:r>
        <w:separator/>
      </w:r>
    </w:p>
  </w:endnote>
  <w:endnote w:type="continuationSeparator" w:id="0">
    <w:p w:rsidR="00585508" w:rsidRDefault="00585508" w:rsidP="00D8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enturySchoolbook">
    <w:panose1 w:val="00000000000000000000"/>
    <w:charset w:val="00"/>
    <w:family w:val="roman"/>
    <w:notTrueType/>
    <w:pitch w:val="default"/>
    <w:sig w:usb0="00000003" w:usb1="00000000" w:usb2="00000000" w:usb3="00000000" w:csb0="00000001" w:csb1="00000000"/>
  </w:font>
  <w:font w:name="Comic Sans MS">
    <w:altName w:val="Calibri"/>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Schoolboo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ZapfDingbat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508" w:rsidRDefault="00585508" w:rsidP="00D81E1F">
      <w:pPr>
        <w:spacing w:after="0" w:line="240" w:lineRule="auto"/>
      </w:pPr>
      <w:r>
        <w:separator/>
      </w:r>
    </w:p>
  </w:footnote>
  <w:footnote w:type="continuationSeparator" w:id="0">
    <w:p w:rsidR="00585508" w:rsidRDefault="00585508" w:rsidP="00D81E1F">
      <w:pPr>
        <w:spacing w:after="0" w:line="240" w:lineRule="auto"/>
      </w:pPr>
      <w:r>
        <w:continuationSeparator/>
      </w:r>
    </w:p>
  </w:footnote>
  <w:footnote w:id="1">
    <w:p w:rsidR="0071653C" w:rsidRPr="008E458A" w:rsidRDefault="0071653C" w:rsidP="00445060">
      <w:pPr>
        <w:jc w:val="both"/>
        <w:rPr>
          <w:rFonts w:ascii="Arial" w:hAnsi="Arial" w:cs="Arial"/>
          <w:b/>
          <w:i/>
          <w:color w:val="003300"/>
          <w:sz w:val="20"/>
          <w:szCs w:val="20"/>
        </w:rPr>
      </w:pPr>
      <w:r>
        <w:rPr>
          <w:rStyle w:val="Refdenotaalpie"/>
        </w:rPr>
        <w:footnoteRef/>
      </w:r>
      <w:r>
        <w:t xml:space="preserve"> </w:t>
      </w:r>
      <w:r w:rsidRPr="00DE6942">
        <w:rPr>
          <w:sz w:val="20"/>
          <w:szCs w:val="20"/>
        </w:rPr>
        <w:t>Hay un crecimiento exponencial de los conocimientos pero la distribución y disposición de sus productos es desigual y además la rapidez con la que se incrementan, lo hacen obsoletos en menos tiempo</w:t>
      </w:r>
      <w:r>
        <w:rPr>
          <w:sz w:val="20"/>
          <w:szCs w:val="20"/>
        </w:rPr>
        <w:t>. Su aprovechamiento diferencial agudiza las desigualdades entre los conectados, globales e hiper-comunicados y los desconectados, locales e hipo-comunicados.</w:t>
      </w:r>
      <w:r w:rsidRPr="00DE6942">
        <w:rPr>
          <w:sz w:val="20"/>
          <w:szCs w:val="20"/>
        </w:rPr>
        <w:t xml:space="preserve"> </w:t>
      </w:r>
    </w:p>
    <w:p w:rsidR="0071653C" w:rsidRDefault="0071653C" w:rsidP="00445060">
      <w:pPr>
        <w:pStyle w:val="Textonotapie"/>
        <w:jc w:val="both"/>
      </w:pPr>
    </w:p>
  </w:footnote>
  <w:footnote w:id="2">
    <w:p w:rsidR="0071653C" w:rsidRDefault="0071653C" w:rsidP="00445060">
      <w:pPr>
        <w:pStyle w:val="Textonotapie"/>
        <w:jc w:val="both"/>
      </w:pPr>
      <w:r>
        <w:rPr>
          <w:rStyle w:val="Refdenotaalpie"/>
        </w:rPr>
        <w:footnoteRef/>
      </w:r>
      <w:r>
        <w:t xml:space="preserve"> Durante el año 2011 en una plaza muy conocida de la ciudad de Córdoba, alumnos de dos escuelas técnicas se pelearon, mientras que los de la tercera escuela “pusieron la plaza”. Esta escena era observada por un grupo de adultos entre los cuales había profesionales de un hospital universitario cercano. Sin embargo ninguno de ellos intervino, solo se limitaron a contemplar la escena.</w:t>
      </w:r>
    </w:p>
  </w:footnote>
  <w:footnote w:id="3">
    <w:p w:rsidR="0071653C" w:rsidRDefault="0071653C" w:rsidP="00445060">
      <w:pPr>
        <w:pStyle w:val="Textonotapie"/>
      </w:pPr>
      <w:r>
        <w:rPr>
          <w:rStyle w:val="Refdenotaalpie"/>
        </w:rPr>
        <w:footnoteRef/>
      </w:r>
      <w:r>
        <w:t xml:space="preserve"> Con esta expresión nos referimos al impacto que produce en las representaciones construidas por los docentes, la aparición de estos extraños que se presentifican en el espacio de lo próximo, estos jóvenes no juveniles tan distantes de aquel otro que porta su juventud como rasgo de distinción social. </w:t>
      </w:r>
    </w:p>
  </w:footnote>
  <w:footnote w:id="4">
    <w:p w:rsidR="0071653C" w:rsidRPr="00EC1808" w:rsidRDefault="0071653C" w:rsidP="00445060">
      <w:pPr>
        <w:pStyle w:val="Textonotapie"/>
        <w:jc w:val="both"/>
      </w:pPr>
      <w:r>
        <w:rPr>
          <w:rStyle w:val="Refdenotaalpie"/>
        </w:rPr>
        <w:footnoteRef/>
      </w:r>
      <w:r>
        <w:t xml:space="preserve"> </w:t>
      </w:r>
      <w:r w:rsidRPr="00EC1808">
        <w:rPr>
          <w:color w:val="003300"/>
        </w:rPr>
        <w:t>A medida que desciende el estrato socio-económico, aumenta la propensión de no asistir al secundario</w:t>
      </w:r>
    </w:p>
  </w:footnote>
  <w:footnote w:id="5">
    <w:p w:rsidR="0071653C" w:rsidRDefault="0071653C" w:rsidP="00445060">
      <w:pPr>
        <w:pStyle w:val="Textonotapie"/>
      </w:pPr>
      <w:r>
        <w:rPr>
          <w:rStyle w:val="Refdenotaalpie"/>
        </w:rPr>
        <w:footnoteRef/>
      </w:r>
      <w:r>
        <w:t xml:space="preserve"> G. Kessler (2002) expresa que los que llegan último disponen de menos recursos para poder valorizar sus diplomas en el mercado laboral.</w:t>
      </w:r>
    </w:p>
  </w:footnote>
  <w:footnote w:id="6">
    <w:p w:rsidR="0071653C" w:rsidRPr="00EE21B0" w:rsidRDefault="0071653C" w:rsidP="00445060">
      <w:pPr>
        <w:jc w:val="both"/>
        <w:rPr>
          <w:i/>
          <w:color w:val="003300"/>
          <w:sz w:val="20"/>
          <w:szCs w:val="20"/>
        </w:rPr>
      </w:pPr>
      <w:r>
        <w:rPr>
          <w:rStyle w:val="Refdenotaalpie"/>
        </w:rPr>
        <w:footnoteRef/>
      </w:r>
      <w:r>
        <w:t xml:space="preserve"> </w:t>
      </w:r>
      <w:r w:rsidRPr="00EE21B0">
        <w:rPr>
          <w:color w:val="003300"/>
          <w:sz w:val="20"/>
          <w:szCs w:val="20"/>
        </w:rPr>
        <w:t xml:space="preserve">estos adolescentes, desde el punto de vista de sus condiciones de existencia familiar, serían </w:t>
      </w:r>
      <w:r w:rsidRPr="00EE21B0">
        <w:rPr>
          <w:i/>
          <w:color w:val="003300"/>
          <w:sz w:val="20"/>
          <w:szCs w:val="20"/>
        </w:rPr>
        <w:t>“los primeros en llegar”</w:t>
      </w:r>
      <w:r w:rsidRPr="00EE21B0">
        <w:rPr>
          <w:color w:val="003300"/>
          <w:sz w:val="20"/>
          <w:szCs w:val="20"/>
        </w:rPr>
        <w:t xml:space="preserve">  (Foglino, Falconi y López Molina, 2008)  ya que </w:t>
      </w:r>
      <w:r w:rsidRPr="00EE21B0">
        <w:rPr>
          <w:i/>
          <w:color w:val="003300"/>
          <w:sz w:val="20"/>
          <w:szCs w:val="20"/>
        </w:rPr>
        <w:t>“mientras por un lado deben construir una diferencia respecto a las trayectorias socio – educativas generacionales al interior de sus grupos sociales de pertenencia….y por otro y al mismo tiempo …deben construir otra diferencia, esta vez, al interior del propio grupo generacional…siendo así los únicos en ingresar en relación a sus hermanos, primos o amigos”</w:t>
      </w:r>
    </w:p>
    <w:p w:rsidR="0071653C" w:rsidRPr="00EE21B0" w:rsidRDefault="0071653C" w:rsidP="00445060">
      <w:pPr>
        <w:pStyle w:val="Textonotapie"/>
      </w:pPr>
    </w:p>
  </w:footnote>
  <w:footnote w:id="7">
    <w:p w:rsidR="0071653C" w:rsidRDefault="0071653C" w:rsidP="00445060">
      <w:pPr>
        <w:rPr>
          <w:rFonts w:ascii="Arial" w:hAnsi="Arial" w:cs="Arial"/>
          <w:i/>
          <w:sz w:val="20"/>
          <w:szCs w:val="20"/>
        </w:rPr>
      </w:pPr>
      <w:r>
        <w:rPr>
          <w:rStyle w:val="Refdenotaalpie"/>
        </w:rPr>
        <w:footnoteRef/>
      </w:r>
      <w:r>
        <w:t xml:space="preserve">  </w:t>
      </w:r>
      <w:r w:rsidRPr="00F36FE4">
        <w:rPr>
          <w:rFonts w:ascii="Arial" w:hAnsi="Arial" w:cs="Arial"/>
          <w:sz w:val="20"/>
          <w:szCs w:val="20"/>
        </w:rPr>
        <w:t>Foglino A. Falconi O y López Molina E</w:t>
      </w:r>
      <w:proofErr w:type="gramStart"/>
      <w:r w:rsidRPr="00F36FE4">
        <w:rPr>
          <w:rFonts w:ascii="Arial" w:hAnsi="Arial" w:cs="Arial"/>
          <w:sz w:val="20"/>
          <w:szCs w:val="20"/>
        </w:rPr>
        <w:t>.</w:t>
      </w:r>
      <w:r>
        <w:rPr>
          <w:rFonts w:ascii="Arial" w:hAnsi="Arial" w:cs="Arial"/>
          <w:sz w:val="20"/>
          <w:szCs w:val="20"/>
        </w:rPr>
        <w:t>(</w:t>
      </w:r>
      <w:proofErr w:type="gramEnd"/>
      <w:r>
        <w:rPr>
          <w:rFonts w:ascii="Arial" w:hAnsi="Arial" w:cs="Arial"/>
          <w:sz w:val="20"/>
          <w:szCs w:val="20"/>
        </w:rPr>
        <w:t>2008)</w:t>
      </w:r>
      <w:r w:rsidRPr="00F36FE4">
        <w:rPr>
          <w:rFonts w:ascii="Arial" w:hAnsi="Arial" w:cs="Arial"/>
          <w:sz w:val="20"/>
          <w:szCs w:val="20"/>
        </w:rPr>
        <w:t xml:space="preserve"> </w:t>
      </w:r>
      <w:r w:rsidRPr="00F36FE4">
        <w:rPr>
          <w:rFonts w:ascii="Arial" w:hAnsi="Arial" w:cs="Arial"/>
          <w:b/>
          <w:sz w:val="20"/>
          <w:szCs w:val="20"/>
        </w:rPr>
        <w:t>“Una aproximación a la construcción de la experiencia escolar de adolescentes y jóvenes de grupos sociales urbanos en condiciones de pobreza en Córdoba”</w:t>
      </w:r>
      <w:r>
        <w:rPr>
          <w:rFonts w:ascii="Arial" w:hAnsi="Arial" w:cs="Arial"/>
          <w:b/>
          <w:sz w:val="20"/>
          <w:szCs w:val="20"/>
        </w:rPr>
        <w:t xml:space="preserve"> </w:t>
      </w:r>
      <w:r w:rsidRPr="00F36FE4">
        <w:rPr>
          <w:rFonts w:ascii="Arial" w:hAnsi="Arial" w:cs="Arial"/>
          <w:i/>
          <w:sz w:val="20"/>
          <w:szCs w:val="20"/>
        </w:rPr>
        <w:t xml:space="preserve">en </w:t>
      </w:r>
      <w:r w:rsidRPr="00F36FE4">
        <w:rPr>
          <w:rFonts w:ascii="Arial" w:hAnsi="Arial" w:cs="Arial"/>
          <w:b/>
          <w:i/>
          <w:sz w:val="20"/>
          <w:szCs w:val="20"/>
        </w:rPr>
        <w:t>Cuadernos de Educación</w:t>
      </w:r>
      <w:r w:rsidRPr="00F36FE4">
        <w:rPr>
          <w:rFonts w:ascii="Arial" w:hAnsi="Arial" w:cs="Arial"/>
          <w:i/>
          <w:sz w:val="20"/>
          <w:szCs w:val="20"/>
        </w:rPr>
        <w:t>. FFYH. UNC. Año VI Nº6, julio 2008. pp. 227-243 Publicación del Area de Educación del Centro de Investigaciones “María Saleme de Burnichón</w:t>
      </w:r>
      <w:r>
        <w:rPr>
          <w:rFonts w:ascii="Arial" w:hAnsi="Arial" w:cs="Arial"/>
          <w:i/>
          <w:sz w:val="20"/>
          <w:szCs w:val="20"/>
        </w:rPr>
        <w:t xml:space="preserve">” FFyH. UNC. (ISSN 1515-3959)]. </w:t>
      </w:r>
    </w:p>
    <w:p w:rsidR="0071653C" w:rsidRPr="00F36FE4" w:rsidRDefault="0071653C" w:rsidP="00445060">
      <w:pPr>
        <w:rPr>
          <w:rFonts w:ascii="Arial" w:hAnsi="Arial" w:cs="Arial"/>
          <w:i/>
          <w:sz w:val="20"/>
          <w:szCs w:val="20"/>
        </w:rPr>
      </w:pPr>
    </w:p>
    <w:p w:rsidR="0071653C" w:rsidRPr="00BA2354" w:rsidRDefault="0071653C" w:rsidP="00445060">
      <w:pPr>
        <w:pStyle w:val="Textonotapie"/>
        <w:rPr>
          <w:lang w:val="es-A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53C" w:rsidRPr="00A73146" w:rsidRDefault="0071653C" w:rsidP="006D4EE2">
    <w:pPr>
      <w:pStyle w:val="Ttulo1"/>
      <w:spacing w:line="360" w:lineRule="auto"/>
      <w:jc w:val="center"/>
      <w:rPr>
        <w:rFonts w:ascii="Times New Roman" w:hAnsi="Times New Roman"/>
        <w:color w:val="262626"/>
        <w:sz w:val="22"/>
        <w:szCs w:val="24"/>
      </w:rPr>
    </w:pPr>
    <w:r>
      <w:rPr>
        <w:noProof/>
        <w:lang w:val="es-AR" w:eastAsia="es-AR"/>
      </w:rPr>
      <w:drawing>
        <wp:anchor distT="0" distB="0" distL="114300" distR="114300" simplePos="0" relativeHeight="251657216" behindDoc="0" locked="0" layoutInCell="1" allowOverlap="1" wp14:anchorId="76CBFB8F" wp14:editId="0A7E90DE">
          <wp:simplePos x="0" y="0"/>
          <wp:positionH relativeFrom="margin">
            <wp:posOffset>5963920</wp:posOffset>
          </wp:positionH>
          <wp:positionV relativeFrom="margin">
            <wp:posOffset>-1040765</wp:posOffset>
          </wp:positionV>
          <wp:extent cx="886460" cy="523875"/>
          <wp:effectExtent l="0" t="0" r="8890" b="9525"/>
          <wp:wrapSquare wrapText="bothSides"/>
          <wp:docPr id="6" name="Imagen 6" descr="Resultado de imagen de logo bicentenario de la autonomÃ­a provi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logo bicentenario de la autonomÃ­a provin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460" cy="523875"/>
                  </a:xfrm>
                  <a:prstGeom prst="rect">
                    <a:avLst/>
                  </a:prstGeom>
                  <a:noFill/>
                  <a:ln>
                    <a:noFill/>
                  </a:ln>
                </pic:spPr>
              </pic:pic>
            </a:graphicData>
          </a:graphic>
        </wp:anchor>
      </w:drawing>
    </w:r>
    <w:r w:rsidR="005855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25pt;margin-top:-85.5pt;width:61.5pt;height:48pt;z-index:251658240;mso-position-horizontal-relative:margin;mso-position-vertical-relative:margin" fillcolor="window">
          <v:imagedata r:id="rId2" o:title=""/>
          <w10:wrap type="square" anchorx="margin" anchory="margin"/>
        </v:shape>
        <o:OLEObject Type="Embed" ProgID="PBrush" ShapeID="_x0000_s2049" DrawAspect="Content" ObjectID="_1677071738" r:id="rId3"/>
      </w:pict>
    </w:r>
    <w:r w:rsidRPr="006A1A64">
      <w:rPr>
        <w:rFonts w:ascii="Times New Roman" w:hAnsi="Times New Roman"/>
        <w:color w:val="262626"/>
        <w:szCs w:val="24"/>
      </w:rPr>
      <w:t xml:space="preserve"> </w:t>
    </w:r>
    <w:r w:rsidRPr="00A73146">
      <w:rPr>
        <w:rFonts w:ascii="Times New Roman" w:hAnsi="Times New Roman"/>
        <w:color w:val="262626"/>
        <w:sz w:val="22"/>
        <w:szCs w:val="24"/>
      </w:rPr>
      <w:t>INSTITUTO SUPERIOR del PROFESORADO PROVINCIAL N° 1</w:t>
    </w:r>
  </w:p>
  <w:p w:rsidR="0071653C" w:rsidRDefault="0071653C" w:rsidP="006D4EE2">
    <w:pPr>
      <w:spacing w:after="0" w:line="360" w:lineRule="auto"/>
      <w:jc w:val="center"/>
      <w:rPr>
        <w:rFonts w:ascii="Times New Roman" w:hAnsi="Times New Roman"/>
        <w:b/>
        <w:i/>
      </w:rPr>
    </w:pPr>
    <w:r w:rsidRPr="00A73146">
      <w:rPr>
        <w:rFonts w:ascii="Times New Roman" w:hAnsi="Times New Roman"/>
        <w:b/>
        <w:i/>
      </w:rPr>
      <w:t>PROF. RODOLFO ARGENTINO</w:t>
    </w:r>
    <w:r>
      <w:rPr>
        <w:rFonts w:ascii="Times New Roman" w:hAnsi="Times New Roman"/>
        <w:b/>
        <w:i/>
      </w:rPr>
      <w:t xml:space="preserve"> DIAZ</w:t>
    </w:r>
  </w:p>
  <w:p w:rsidR="0071653C" w:rsidRPr="00A73146" w:rsidRDefault="0071653C" w:rsidP="006D4EE2">
    <w:pPr>
      <w:spacing w:after="0" w:line="360" w:lineRule="auto"/>
      <w:jc w:val="center"/>
      <w:rPr>
        <w:rFonts w:ascii="Times New Roman" w:hAnsi="Times New Roman"/>
        <w:b/>
        <w:i/>
      </w:rPr>
    </w:pPr>
    <w:r>
      <w:rPr>
        <w:rFonts w:ascii="Times New Roman" w:hAnsi="Times New Roman"/>
        <w:b/>
        <w:i/>
      </w:rPr>
      <w:t>EN EL AÑO DEL BICENTENARIO DE LA AUTONOMIA PROVINCIAL</w:t>
    </w:r>
  </w:p>
  <w:p w:rsidR="0071653C" w:rsidRDefault="0071653C" w:rsidP="006D4EE2">
    <w:pPr>
      <w:pStyle w:val="Ttulo1"/>
      <w:jc w:val="center"/>
      <w:rPr>
        <w:rFonts w:ascii="Times New Roman" w:hAnsi="Times New Roman"/>
        <w:color w:val="262626"/>
        <w:sz w:val="22"/>
        <w:szCs w:val="24"/>
      </w:rPr>
    </w:pPr>
    <w:r w:rsidRPr="00A73146">
      <w:rPr>
        <w:rFonts w:ascii="Times New Roman" w:hAnsi="Times New Roman"/>
        <w:color w:val="262626"/>
        <w:sz w:val="22"/>
        <w:szCs w:val="24"/>
      </w:rPr>
      <w:t>Avda. Colón (S) esq. Luis Federico Leloir. B° San Germés – Santiago del Estero. Tel. 6004292</w:t>
    </w:r>
  </w:p>
  <w:p w:rsidR="0071653C" w:rsidRDefault="007165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543F"/>
    <w:multiLevelType w:val="hybridMultilevel"/>
    <w:tmpl w:val="72F47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CF2E9B"/>
    <w:multiLevelType w:val="multilevel"/>
    <w:tmpl w:val="3512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3557E"/>
    <w:multiLevelType w:val="hybridMultilevel"/>
    <w:tmpl w:val="E3ACD15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AFC23FE"/>
    <w:multiLevelType w:val="hybridMultilevel"/>
    <w:tmpl w:val="E61C50A4"/>
    <w:lvl w:ilvl="0" w:tplc="9432E3AC">
      <w:start w:val="3"/>
      <w:numFmt w:val="bullet"/>
      <w:lvlText w:val=""/>
      <w:lvlJc w:val="left"/>
      <w:pPr>
        <w:ind w:left="720" w:hanging="360"/>
      </w:pPr>
      <w:rPr>
        <w:rFonts w:ascii="Symbol" w:eastAsia="ArialMT"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1D3377"/>
    <w:multiLevelType w:val="multilevel"/>
    <w:tmpl w:val="4590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BC1344"/>
    <w:multiLevelType w:val="hybridMultilevel"/>
    <w:tmpl w:val="3ED849F8"/>
    <w:lvl w:ilvl="0" w:tplc="7FA8B272">
      <w:start w:val="3"/>
      <w:numFmt w:val="bullet"/>
      <w:lvlText w:val=""/>
      <w:lvlJc w:val="left"/>
      <w:pPr>
        <w:ind w:left="644" w:hanging="360"/>
      </w:pPr>
      <w:rPr>
        <w:rFonts w:ascii="Symbol" w:eastAsia="ArialMT"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4218B4"/>
    <w:multiLevelType w:val="hybridMultilevel"/>
    <w:tmpl w:val="A93854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61386D"/>
    <w:multiLevelType w:val="hybridMultilevel"/>
    <w:tmpl w:val="EAF45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D436D76"/>
    <w:multiLevelType w:val="hybridMultilevel"/>
    <w:tmpl w:val="409E394A"/>
    <w:lvl w:ilvl="0" w:tplc="0C0A0017">
      <w:start w:val="1"/>
      <w:numFmt w:val="lowerLetter"/>
      <w:lvlText w:val="%1)"/>
      <w:lvlJc w:val="lef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9">
    <w:nsid w:val="40105A38"/>
    <w:multiLevelType w:val="hybridMultilevel"/>
    <w:tmpl w:val="82D47C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A0E524F"/>
    <w:multiLevelType w:val="hybridMultilevel"/>
    <w:tmpl w:val="BC020F42"/>
    <w:lvl w:ilvl="0" w:tplc="3C3C57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6E788A"/>
    <w:multiLevelType w:val="hybridMultilevel"/>
    <w:tmpl w:val="0F0A72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E52948"/>
    <w:multiLevelType w:val="hybridMultilevel"/>
    <w:tmpl w:val="9440C3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9525526"/>
    <w:multiLevelType w:val="hybridMultilevel"/>
    <w:tmpl w:val="C0A4C5D4"/>
    <w:lvl w:ilvl="0" w:tplc="3C3C579C">
      <w:start w:val="1"/>
      <w:numFmt w:val="decimal"/>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4">
    <w:nsid w:val="5B7A19FA"/>
    <w:multiLevelType w:val="hybridMultilevel"/>
    <w:tmpl w:val="6F3CD310"/>
    <w:lvl w:ilvl="0" w:tplc="0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5BCF5BA5"/>
    <w:multiLevelType w:val="hybridMultilevel"/>
    <w:tmpl w:val="9BB2810A"/>
    <w:lvl w:ilvl="0" w:tplc="BE488520">
      <w:start w:val="1"/>
      <w:numFmt w:val="decimal"/>
      <w:lvlText w:val="%1."/>
      <w:lvlJc w:val="left"/>
      <w:pPr>
        <w:ind w:left="720" w:hanging="360"/>
      </w:pPr>
      <w:rPr>
        <w:rFonts w:ascii="CenturySchoolbook" w:hAnsi="CenturySchoolbook" w:cs="CenturySchoolbook"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D0D7DC1"/>
    <w:multiLevelType w:val="hybridMultilevel"/>
    <w:tmpl w:val="D564177E"/>
    <w:lvl w:ilvl="0" w:tplc="8322497E">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5D6E16C4"/>
    <w:multiLevelType w:val="hybridMultilevel"/>
    <w:tmpl w:val="335A49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F231909"/>
    <w:multiLevelType w:val="multilevel"/>
    <w:tmpl w:val="30467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CB3CC2"/>
    <w:multiLevelType w:val="hybridMultilevel"/>
    <w:tmpl w:val="460EDED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6A604235"/>
    <w:multiLevelType w:val="hybridMultilevel"/>
    <w:tmpl w:val="700CE678"/>
    <w:lvl w:ilvl="0" w:tplc="282A5BF0">
      <w:start w:val="3"/>
      <w:numFmt w:val="bullet"/>
      <w:lvlText w:val=""/>
      <w:lvlJc w:val="left"/>
      <w:pPr>
        <w:ind w:left="720" w:hanging="360"/>
      </w:pPr>
      <w:rPr>
        <w:rFonts w:ascii="Symbol" w:eastAsia="ArialMT"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8E0822"/>
    <w:multiLevelType w:val="multilevel"/>
    <w:tmpl w:val="50ECF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D692718"/>
    <w:multiLevelType w:val="hybridMultilevel"/>
    <w:tmpl w:val="0D2ED844"/>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FA37E77"/>
    <w:multiLevelType w:val="hybridMultilevel"/>
    <w:tmpl w:val="459844FE"/>
    <w:lvl w:ilvl="0" w:tplc="306A9C52">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2CB2C7A"/>
    <w:multiLevelType w:val="hybridMultilevel"/>
    <w:tmpl w:val="5294566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7D806C24"/>
    <w:multiLevelType w:val="hybridMultilevel"/>
    <w:tmpl w:val="5D98FFDA"/>
    <w:lvl w:ilvl="0" w:tplc="920C5BC0">
      <w:start w:val="2"/>
      <w:numFmt w:val="bullet"/>
      <w:lvlText w:val="-"/>
      <w:lvlJc w:val="left"/>
      <w:pPr>
        <w:ind w:left="720" w:hanging="360"/>
      </w:pPr>
      <w:rPr>
        <w:rFonts w:ascii="Comic Sans MS" w:eastAsia="Calibri" w:hAnsi="Comic Sans MS" w:cs="CenturySchoolbook,Bold"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4"/>
  </w:num>
  <w:num w:numId="4">
    <w:abstractNumId w:val="13"/>
  </w:num>
  <w:num w:numId="5">
    <w:abstractNumId w:val="22"/>
  </w:num>
  <w:num w:numId="6">
    <w:abstractNumId w:val="21"/>
  </w:num>
  <w:num w:numId="7">
    <w:abstractNumId w:val="1"/>
  </w:num>
  <w:num w:numId="8">
    <w:abstractNumId w:val="0"/>
  </w:num>
  <w:num w:numId="9">
    <w:abstractNumId w:val="6"/>
  </w:num>
  <w:num w:numId="10">
    <w:abstractNumId w:val="17"/>
  </w:num>
  <w:num w:numId="11">
    <w:abstractNumId w:val="10"/>
  </w:num>
  <w:num w:numId="12">
    <w:abstractNumId w:val="11"/>
  </w:num>
  <w:num w:numId="13">
    <w:abstractNumId w:val="8"/>
  </w:num>
  <w:num w:numId="14">
    <w:abstractNumId w:val="18"/>
  </w:num>
  <w:num w:numId="15">
    <w:abstractNumId w:val="7"/>
  </w:num>
  <w:num w:numId="16">
    <w:abstractNumId w:val="4"/>
  </w:num>
  <w:num w:numId="17">
    <w:abstractNumId w:val="2"/>
  </w:num>
  <w:num w:numId="18">
    <w:abstractNumId w:val="3"/>
  </w:num>
  <w:num w:numId="19">
    <w:abstractNumId w:val="9"/>
  </w:num>
  <w:num w:numId="20">
    <w:abstractNumId w:val="5"/>
  </w:num>
  <w:num w:numId="21">
    <w:abstractNumId w:val="12"/>
  </w:num>
  <w:num w:numId="22">
    <w:abstractNumId w:val="20"/>
  </w:num>
  <w:num w:numId="23">
    <w:abstractNumId w:val="24"/>
  </w:num>
  <w:num w:numId="24">
    <w:abstractNumId w:val="16"/>
  </w:num>
  <w:num w:numId="25">
    <w:abstractNumId w:val="15"/>
  </w:num>
  <w:num w:numId="2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1F"/>
    <w:rsid w:val="00002C7B"/>
    <w:rsid w:val="00020ED9"/>
    <w:rsid w:val="00085F78"/>
    <w:rsid w:val="000A7A9B"/>
    <w:rsid w:val="000B24EC"/>
    <w:rsid w:val="000C6DE0"/>
    <w:rsid w:val="00101945"/>
    <w:rsid w:val="00103AB3"/>
    <w:rsid w:val="001621D6"/>
    <w:rsid w:val="00182FBC"/>
    <w:rsid w:val="001B5070"/>
    <w:rsid w:val="001F10F4"/>
    <w:rsid w:val="00215CAD"/>
    <w:rsid w:val="002313EB"/>
    <w:rsid w:val="00244C0F"/>
    <w:rsid w:val="0026310A"/>
    <w:rsid w:val="00274ADA"/>
    <w:rsid w:val="002D2509"/>
    <w:rsid w:val="00306A75"/>
    <w:rsid w:val="00310139"/>
    <w:rsid w:val="00355681"/>
    <w:rsid w:val="003762B2"/>
    <w:rsid w:val="003A5D51"/>
    <w:rsid w:val="00423A4C"/>
    <w:rsid w:val="0042625F"/>
    <w:rsid w:val="00445060"/>
    <w:rsid w:val="00455745"/>
    <w:rsid w:val="004901C6"/>
    <w:rsid w:val="004C4DCD"/>
    <w:rsid w:val="00524B6F"/>
    <w:rsid w:val="0054606C"/>
    <w:rsid w:val="00585508"/>
    <w:rsid w:val="005976B3"/>
    <w:rsid w:val="005A7C23"/>
    <w:rsid w:val="005C42BB"/>
    <w:rsid w:val="00612884"/>
    <w:rsid w:val="00633611"/>
    <w:rsid w:val="00635B86"/>
    <w:rsid w:val="00636DA0"/>
    <w:rsid w:val="00650367"/>
    <w:rsid w:val="006601B4"/>
    <w:rsid w:val="006A485B"/>
    <w:rsid w:val="006B3ED4"/>
    <w:rsid w:val="006C6C45"/>
    <w:rsid w:val="006D1355"/>
    <w:rsid w:val="006D4EE2"/>
    <w:rsid w:val="006E1D9C"/>
    <w:rsid w:val="0071653C"/>
    <w:rsid w:val="007551AA"/>
    <w:rsid w:val="00763C26"/>
    <w:rsid w:val="00767C57"/>
    <w:rsid w:val="007855C3"/>
    <w:rsid w:val="00785E83"/>
    <w:rsid w:val="007F2B3B"/>
    <w:rsid w:val="00812A74"/>
    <w:rsid w:val="00815F44"/>
    <w:rsid w:val="00835369"/>
    <w:rsid w:val="00857F04"/>
    <w:rsid w:val="008774E4"/>
    <w:rsid w:val="008822CC"/>
    <w:rsid w:val="009007CD"/>
    <w:rsid w:val="0091736E"/>
    <w:rsid w:val="00922636"/>
    <w:rsid w:val="00937A51"/>
    <w:rsid w:val="00961440"/>
    <w:rsid w:val="00971D1A"/>
    <w:rsid w:val="009D2230"/>
    <w:rsid w:val="009D586F"/>
    <w:rsid w:val="00A057ED"/>
    <w:rsid w:val="00A138BF"/>
    <w:rsid w:val="00A41D6E"/>
    <w:rsid w:val="00A66907"/>
    <w:rsid w:val="00A86260"/>
    <w:rsid w:val="00A86E02"/>
    <w:rsid w:val="00AA160E"/>
    <w:rsid w:val="00AB0652"/>
    <w:rsid w:val="00AB1678"/>
    <w:rsid w:val="00AB4BF8"/>
    <w:rsid w:val="00AB58B8"/>
    <w:rsid w:val="00AD609C"/>
    <w:rsid w:val="00AF21A7"/>
    <w:rsid w:val="00B32D60"/>
    <w:rsid w:val="00BA77B3"/>
    <w:rsid w:val="00BF6C62"/>
    <w:rsid w:val="00C13FCA"/>
    <w:rsid w:val="00C21B4E"/>
    <w:rsid w:val="00C47CD5"/>
    <w:rsid w:val="00C5104D"/>
    <w:rsid w:val="00C832BF"/>
    <w:rsid w:val="00C860F6"/>
    <w:rsid w:val="00C86457"/>
    <w:rsid w:val="00CC022A"/>
    <w:rsid w:val="00CE7EE8"/>
    <w:rsid w:val="00D033DD"/>
    <w:rsid w:val="00D057DA"/>
    <w:rsid w:val="00D15025"/>
    <w:rsid w:val="00D232B1"/>
    <w:rsid w:val="00D60881"/>
    <w:rsid w:val="00D65DBA"/>
    <w:rsid w:val="00D71F7D"/>
    <w:rsid w:val="00D81E1F"/>
    <w:rsid w:val="00D829AB"/>
    <w:rsid w:val="00D9475C"/>
    <w:rsid w:val="00DC09D4"/>
    <w:rsid w:val="00DC2BA8"/>
    <w:rsid w:val="00DD6842"/>
    <w:rsid w:val="00DF2D0F"/>
    <w:rsid w:val="00E07BEB"/>
    <w:rsid w:val="00E15CE3"/>
    <w:rsid w:val="00E4041E"/>
    <w:rsid w:val="00E465E8"/>
    <w:rsid w:val="00E702F2"/>
    <w:rsid w:val="00E91E83"/>
    <w:rsid w:val="00EE5AC9"/>
    <w:rsid w:val="00EF7745"/>
    <w:rsid w:val="00F223AC"/>
    <w:rsid w:val="00F51FC3"/>
    <w:rsid w:val="00FB7E44"/>
    <w:rsid w:val="00FC63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D81E1F"/>
    <w:pPr>
      <w:keepNext/>
      <w:spacing w:after="0" w:line="240" w:lineRule="auto"/>
      <w:outlineLvl w:val="0"/>
    </w:pPr>
    <w:rPr>
      <w:rFonts w:ascii="Arial" w:eastAsia="Times New Roman" w:hAnsi="Arial"/>
      <w:b/>
      <w:i/>
      <w:sz w:val="24"/>
      <w:szCs w:val="20"/>
      <w:lang w:val="es-ES" w:eastAsia="es-ES"/>
    </w:rPr>
  </w:style>
  <w:style w:type="paragraph" w:styleId="Ttulo2">
    <w:name w:val="heading 2"/>
    <w:basedOn w:val="Normal"/>
    <w:next w:val="Normal"/>
    <w:link w:val="Ttulo2Car"/>
    <w:uiPriority w:val="9"/>
    <w:unhideWhenUsed/>
    <w:qFormat/>
    <w:rsid w:val="00D057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057D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057D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057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1E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1E1F"/>
  </w:style>
  <w:style w:type="paragraph" w:styleId="Piedepgina">
    <w:name w:val="footer"/>
    <w:basedOn w:val="Normal"/>
    <w:link w:val="PiedepginaCar"/>
    <w:uiPriority w:val="99"/>
    <w:unhideWhenUsed/>
    <w:rsid w:val="00D81E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1E1F"/>
  </w:style>
  <w:style w:type="paragraph" w:styleId="Textodeglobo">
    <w:name w:val="Balloon Text"/>
    <w:basedOn w:val="Normal"/>
    <w:link w:val="TextodegloboCar"/>
    <w:uiPriority w:val="99"/>
    <w:semiHidden/>
    <w:unhideWhenUsed/>
    <w:rsid w:val="00D81E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81E1F"/>
    <w:rPr>
      <w:rFonts w:ascii="Tahoma" w:hAnsi="Tahoma" w:cs="Tahoma"/>
      <w:sz w:val="16"/>
      <w:szCs w:val="16"/>
    </w:rPr>
  </w:style>
  <w:style w:type="character" w:customStyle="1" w:styleId="Ttulo1Car">
    <w:name w:val="Título 1 Car"/>
    <w:link w:val="Ttulo1"/>
    <w:uiPriority w:val="9"/>
    <w:rsid w:val="00D81E1F"/>
    <w:rPr>
      <w:rFonts w:ascii="Arial" w:eastAsia="Times New Roman" w:hAnsi="Arial" w:cs="Times New Roman"/>
      <w:b/>
      <w:i/>
      <w:sz w:val="24"/>
      <w:szCs w:val="20"/>
      <w:lang w:val="es-ES" w:eastAsia="es-ES"/>
    </w:rPr>
  </w:style>
  <w:style w:type="character" w:styleId="Hipervnculo">
    <w:name w:val="Hyperlink"/>
    <w:uiPriority w:val="99"/>
    <w:unhideWhenUsed/>
    <w:rsid w:val="000A7A9B"/>
    <w:rPr>
      <w:color w:val="0000FF"/>
      <w:u w:val="single"/>
    </w:rPr>
  </w:style>
  <w:style w:type="table" w:styleId="Tablaconcuadrcula">
    <w:name w:val="Table Grid"/>
    <w:basedOn w:val="Tablanormal"/>
    <w:uiPriority w:val="59"/>
    <w:rsid w:val="001F1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F10F4"/>
    <w:pPr>
      <w:ind w:left="720"/>
      <w:contextualSpacing/>
    </w:pPr>
  </w:style>
  <w:style w:type="character" w:customStyle="1" w:styleId="Ttulo2Car">
    <w:name w:val="Título 2 Car"/>
    <w:basedOn w:val="Fuentedeprrafopredeter"/>
    <w:link w:val="Ttulo2"/>
    <w:uiPriority w:val="9"/>
    <w:rsid w:val="00D057DA"/>
    <w:rPr>
      <w:rFonts w:asciiTheme="majorHAnsi" w:eastAsiaTheme="majorEastAsia" w:hAnsiTheme="majorHAnsi" w:cstheme="majorBidi"/>
      <w:b/>
      <w:bCs/>
      <w:color w:val="4F81BD" w:themeColor="accent1"/>
      <w:sz w:val="26"/>
      <w:szCs w:val="26"/>
      <w:lang w:eastAsia="en-US"/>
    </w:rPr>
  </w:style>
  <w:style w:type="character" w:styleId="Textoennegrita">
    <w:name w:val="Strong"/>
    <w:basedOn w:val="Fuentedeprrafopredeter"/>
    <w:uiPriority w:val="22"/>
    <w:qFormat/>
    <w:rsid w:val="00D057DA"/>
    <w:rPr>
      <w:b/>
      <w:bCs/>
    </w:rPr>
  </w:style>
  <w:style w:type="character" w:customStyle="1" w:styleId="Ttulo3Car">
    <w:name w:val="Título 3 Car"/>
    <w:basedOn w:val="Fuentedeprrafopredeter"/>
    <w:link w:val="Ttulo3"/>
    <w:uiPriority w:val="9"/>
    <w:semiHidden/>
    <w:rsid w:val="00D057DA"/>
    <w:rPr>
      <w:rFonts w:asciiTheme="majorHAnsi" w:eastAsiaTheme="majorEastAsia" w:hAnsiTheme="majorHAnsi" w:cstheme="majorBidi"/>
      <w:b/>
      <w:bCs/>
      <w:color w:val="4F81BD" w:themeColor="accent1"/>
      <w:sz w:val="22"/>
      <w:szCs w:val="22"/>
      <w:lang w:eastAsia="en-US"/>
    </w:rPr>
  </w:style>
  <w:style w:type="character" w:customStyle="1" w:styleId="Ttulo4Car">
    <w:name w:val="Título 4 Car"/>
    <w:basedOn w:val="Fuentedeprrafopredeter"/>
    <w:link w:val="Ttulo4"/>
    <w:uiPriority w:val="9"/>
    <w:semiHidden/>
    <w:rsid w:val="00D057DA"/>
    <w:rPr>
      <w:rFonts w:asciiTheme="majorHAnsi" w:eastAsiaTheme="majorEastAsia" w:hAnsiTheme="majorHAnsi" w:cstheme="majorBidi"/>
      <w:b/>
      <w:bCs/>
      <w:i/>
      <w:iCs/>
      <w:color w:val="4F81BD" w:themeColor="accent1"/>
      <w:sz w:val="22"/>
      <w:szCs w:val="22"/>
      <w:lang w:eastAsia="en-US"/>
    </w:rPr>
  </w:style>
  <w:style w:type="character" w:customStyle="1" w:styleId="Ttulo5Car">
    <w:name w:val="Título 5 Car"/>
    <w:basedOn w:val="Fuentedeprrafopredeter"/>
    <w:link w:val="Ttulo5"/>
    <w:uiPriority w:val="9"/>
    <w:semiHidden/>
    <w:rsid w:val="00D057DA"/>
    <w:rPr>
      <w:rFonts w:asciiTheme="majorHAnsi" w:eastAsiaTheme="majorEastAsia" w:hAnsiTheme="majorHAnsi" w:cstheme="majorBidi"/>
      <w:color w:val="243F60" w:themeColor="accent1" w:themeShade="7F"/>
      <w:sz w:val="22"/>
      <w:szCs w:val="22"/>
      <w:lang w:eastAsia="en-US"/>
    </w:rPr>
  </w:style>
  <w:style w:type="paragraph" w:customStyle="1" w:styleId="Default">
    <w:name w:val="Default"/>
    <w:rsid w:val="00D057DA"/>
    <w:pPr>
      <w:autoSpaceDE w:val="0"/>
      <w:autoSpaceDN w:val="0"/>
      <w:adjustRightInd w:val="0"/>
    </w:pPr>
    <w:rPr>
      <w:rFonts w:ascii="Cambria" w:eastAsiaTheme="minorHAnsi" w:hAnsi="Cambria" w:cs="Cambria"/>
      <w:color w:val="000000"/>
      <w:sz w:val="24"/>
      <w:szCs w:val="24"/>
      <w:lang w:val="es-ES" w:eastAsia="en-US"/>
    </w:rPr>
  </w:style>
  <w:style w:type="character" w:styleId="CitaHTML">
    <w:name w:val="HTML Cite"/>
    <w:basedOn w:val="Fuentedeprrafopredeter"/>
    <w:uiPriority w:val="99"/>
    <w:semiHidden/>
    <w:unhideWhenUsed/>
    <w:rsid w:val="00D057DA"/>
    <w:rPr>
      <w:i/>
      <w:iCs/>
    </w:rPr>
  </w:style>
  <w:style w:type="paragraph" w:styleId="NormalWeb">
    <w:name w:val="Normal (Web)"/>
    <w:basedOn w:val="Normal"/>
    <w:uiPriority w:val="99"/>
    <w:unhideWhenUsed/>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nfasis">
    <w:name w:val="Emphasis"/>
    <w:basedOn w:val="Fuentedeprrafopredeter"/>
    <w:uiPriority w:val="20"/>
    <w:qFormat/>
    <w:rsid w:val="00D057DA"/>
    <w:rPr>
      <w:i/>
      <w:iCs/>
    </w:rPr>
  </w:style>
  <w:style w:type="character" w:customStyle="1" w:styleId="ya-q-full-text">
    <w:name w:val="ya-q-full-text"/>
    <w:basedOn w:val="Fuentedeprrafopredeter"/>
    <w:rsid w:val="00D057DA"/>
  </w:style>
  <w:style w:type="paragraph" w:customStyle="1" w:styleId="metacategories">
    <w:name w:val="meta_categories"/>
    <w:basedOn w:val="Normal"/>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post-author">
    <w:name w:val="post-author"/>
    <w:basedOn w:val="Normal"/>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fn">
    <w:name w:val="fn"/>
    <w:basedOn w:val="Fuentedeprrafopredeter"/>
    <w:rsid w:val="00D057DA"/>
  </w:style>
  <w:style w:type="paragraph" w:customStyle="1" w:styleId="rtecenter">
    <w:name w:val="rtecenter"/>
    <w:basedOn w:val="Normal"/>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ilfuvd">
    <w:name w:val="ilfuvd"/>
    <w:basedOn w:val="Fuentedeprrafopredeter"/>
    <w:rsid w:val="00D057DA"/>
  </w:style>
  <w:style w:type="paragraph" w:styleId="Textonotapie">
    <w:name w:val="footnote text"/>
    <w:basedOn w:val="Normal"/>
    <w:link w:val="TextonotapieCar"/>
    <w:semiHidden/>
    <w:rsid w:val="0044506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445060"/>
    <w:rPr>
      <w:rFonts w:ascii="Times New Roman" w:eastAsia="Times New Roman" w:hAnsi="Times New Roman"/>
      <w:lang w:val="es-ES" w:eastAsia="es-ES"/>
    </w:rPr>
  </w:style>
  <w:style w:type="character" w:styleId="Refdenotaalpie">
    <w:name w:val="footnote reference"/>
    <w:semiHidden/>
    <w:rsid w:val="004450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D81E1F"/>
    <w:pPr>
      <w:keepNext/>
      <w:spacing w:after="0" w:line="240" w:lineRule="auto"/>
      <w:outlineLvl w:val="0"/>
    </w:pPr>
    <w:rPr>
      <w:rFonts w:ascii="Arial" w:eastAsia="Times New Roman" w:hAnsi="Arial"/>
      <w:b/>
      <w:i/>
      <w:sz w:val="24"/>
      <w:szCs w:val="20"/>
      <w:lang w:val="es-ES" w:eastAsia="es-ES"/>
    </w:rPr>
  </w:style>
  <w:style w:type="paragraph" w:styleId="Ttulo2">
    <w:name w:val="heading 2"/>
    <w:basedOn w:val="Normal"/>
    <w:next w:val="Normal"/>
    <w:link w:val="Ttulo2Car"/>
    <w:uiPriority w:val="9"/>
    <w:unhideWhenUsed/>
    <w:qFormat/>
    <w:rsid w:val="00D057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057D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057D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057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1E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1E1F"/>
  </w:style>
  <w:style w:type="paragraph" w:styleId="Piedepgina">
    <w:name w:val="footer"/>
    <w:basedOn w:val="Normal"/>
    <w:link w:val="PiedepginaCar"/>
    <w:uiPriority w:val="99"/>
    <w:unhideWhenUsed/>
    <w:rsid w:val="00D81E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1E1F"/>
  </w:style>
  <w:style w:type="paragraph" w:styleId="Textodeglobo">
    <w:name w:val="Balloon Text"/>
    <w:basedOn w:val="Normal"/>
    <w:link w:val="TextodegloboCar"/>
    <w:uiPriority w:val="99"/>
    <w:semiHidden/>
    <w:unhideWhenUsed/>
    <w:rsid w:val="00D81E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81E1F"/>
    <w:rPr>
      <w:rFonts w:ascii="Tahoma" w:hAnsi="Tahoma" w:cs="Tahoma"/>
      <w:sz w:val="16"/>
      <w:szCs w:val="16"/>
    </w:rPr>
  </w:style>
  <w:style w:type="character" w:customStyle="1" w:styleId="Ttulo1Car">
    <w:name w:val="Título 1 Car"/>
    <w:link w:val="Ttulo1"/>
    <w:uiPriority w:val="9"/>
    <w:rsid w:val="00D81E1F"/>
    <w:rPr>
      <w:rFonts w:ascii="Arial" w:eastAsia="Times New Roman" w:hAnsi="Arial" w:cs="Times New Roman"/>
      <w:b/>
      <w:i/>
      <w:sz w:val="24"/>
      <w:szCs w:val="20"/>
      <w:lang w:val="es-ES" w:eastAsia="es-ES"/>
    </w:rPr>
  </w:style>
  <w:style w:type="character" w:styleId="Hipervnculo">
    <w:name w:val="Hyperlink"/>
    <w:uiPriority w:val="99"/>
    <w:unhideWhenUsed/>
    <w:rsid w:val="000A7A9B"/>
    <w:rPr>
      <w:color w:val="0000FF"/>
      <w:u w:val="single"/>
    </w:rPr>
  </w:style>
  <w:style w:type="table" w:styleId="Tablaconcuadrcula">
    <w:name w:val="Table Grid"/>
    <w:basedOn w:val="Tablanormal"/>
    <w:uiPriority w:val="59"/>
    <w:rsid w:val="001F1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F10F4"/>
    <w:pPr>
      <w:ind w:left="720"/>
      <w:contextualSpacing/>
    </w:pPr>
  </w:style>
  <w:style w:type="character" w:customStyle="1" w:styleId="Ttulo2Car">
    <w:name w:val="Título 2 Car"/>
    <w:basedOn w:val="Fuentedeprrafopredeter"/>
    <w:link w:val="Ttulo2"/>
    <w:uiPriority w:val="9"/>
    <w:rsid w:val="00D057DA"/>
    <w:rPr>
      <w:rFonts w:asciiTheme="majorHAnsi" w:eastAsiaTheme="majorEastAsia" w:hAnsiTheme="majorHAnsi" w:cstheme="majorBidi"/>
      <w:b/>
      <w:bCs/>
      <w:color w:val="4F81BD" w:themeColor="accent1"/>
      <w:sz w:val="26"/>
      <w:szCs w:val="26"/>
      <w:lang w:eastAsia="en-US"/>
    </w:rPr>
  </w:style>
  <w:style w:type="character" w:styleId="Textoennegrita">
    <w:name w:val="Strong"/>
    <w:basedOn w:val="Fuentedeprrafopredeter"/>
    <w:uiPriority w:val="22"/>
    <w:qFormat/>
    <w:rsid w:val="00D057DA"/>
    <w:rPr>
      <w:b/>
      <w:bCs/>
    </w:rPr>
  </w:style>
  <w:style w:type="character" w:customStyle="1" w:styleId="Ttulo3Car">
    <w:name w:val="Título 3 Car"/>
    <w:basedOn w:val="Fuentedeprrafopredeter"/>
    <w:link w:val="Ttulo3"/>
    <w:uiPriority w:val="9"/>
    <w:semiHidden/>
    <w:rsid w:val="00D057DA"/>
    <w:rPr>
      <w:rFonts w:asciiTheme="majorHAnsi" w:eastAsiaTheme="majorEastAsia" w:hAnsiTheme="majorHAnsi" w:cstheme="majorBidi"/>
      <w:b/>
      <w:bCs/>
      <w:color w:val="4F81BD" w:themeColor="accent1"/>
      <w:sz w:val="22"/>
      <w:szCs w:val="22"/>
      <w:lang w:eastAsia="en-US"/>
    </w:rPr>
  </w:style>
  <w:style w:type="character" w:customStyle="1" w:styleId="Ttulo4Car">
    <w:name w:val="Título 4 Car"/>
    <w:basedOn w:val="Fuentedeprrafopredeter"/>
    <w:link w:val="Ttulo4"/>
    <w:uiPriority w:val="9"/>
    <w:semiHidden/>
    <w:rsid w:val="00D057DA"/>
    <w:rPr>
      <w:rFonts w:asciiTheme="majorHAnsi" w:eastAsiaTheme="majorEastAsia" w:hAnsiTheme="majorHAnsi" w:cstheme="majorBidi"/>
      <w:b/>
      <w:bCs/>
      <w:i/>
      <w:iCs/>
      <w:color w:val="4F81BD" w:themeColor="accent1"/>
      <w:sz w:val="22"/>
      <w:szCs w:val="22"/>
      <w:lang w:eastAsia="en-US"/>
    </w:rPr>
  </w:style>
  <w:style w:type="character" w:customStyle="1" w:styleId="Ttulo5Car">
    <w:name w:val="Título 5 Car"/>
    <w:basedOn w:val="Fuentedeprrafopredeter"/>
    <w:link w:val="Ttulo5"/>
    <w:uiPriority w:val="9"/>
    <w:semiHidden/>
    <w:rsid w:val="00D057DA"/>
    <w:rPr>
      <w:rFonts w:asciiTheme="majorHAnsi" w:eastAsiaTheme="majorEastAsia" w:hAnsiTheme="majorHAnsi" w:cstheme="majorBidi"/>
      <w:color w:val="243F60" w:themeColor="accent1" w:themeShade="7F"/>
      <w:sz w:val="22"/>
      <w:szCs w:val="22"/>
      <w:lang w:eastAsia="en-US"/>
    </w:rPr>
  </w:style>
  <w:style w:type="paragraph" w:customStyle="1" w:styleId="Default">
    <w:name w:val="Default"/>
    <w:rsid w:val="00D057DA"/>
    <w:pPr>
      <w:autoSpaceDE w:val="0"/>
      <w:autoSpaceDN w:val="0"/>
      <w:adjustRightInd w:val="0"/>
    </w:pPr>
    <w:rPr>
      <w:rFonts w:ascii="Cambria" w:eastAsiaTheme="minorHAnsi" w:hAnsi="Cambria" w:cs="Cambria"/>
      <w:color w:val="000000"/>
      <w:sz w:val="24"/>
      <w:szCs w:val="24"/>
      <w:lang w:val="es-ES" w:eastAsia="en-US"/>
    </w:rPr>
  </w:style>
  <w:style w:type="character" w:styleId="CitaHTML">
    <w:name w:val="HTML Cite"/>
    <w:basedOn w:val="Fuentedeprrafopredeter"/>
    <w:uiPriority w:val="99"/>
    <w:semiHidden/>
    <w:unhideWhenUsed/>
    <w:rsid w:val="00D057DA"/>
    <w:rPr>
      <w:i/>
      <w:iCs/>
    </w:rPr>
  </w:style>
  <w:style w:type="paragraph" w:styleId="NormalWeb">
    <w:name w:val="Normal (Web)"/>
    <w:basedOn w:val="Normal"/>
    <w:uiPriority w:val="99"/>
    <w:unhideWhenUsed/>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nfasis">
    <w:name w:val="Emphasis"/>
    <w:basedOn w:val="Fuentedeprrafopredeter"/>
    <w:uiPriority w:val="20"/>
    <w:qFormat/>
    <w:rsid w:val="00D057DA"/>
    <w:rPr>
      <w:i/>
      <w:iCs/>
    </w:rPr>
  </w:style>
  <w:style w:type="character" w:customStyle="1" w:styleId="ya-q-full-text">
    <w:name w:val="ya-q-full-text"/>
    <w:basedOn w:val="Fuentedeprrafopredeter"/>
    <w:rsid w:val="00D057DA"/>
  </w:style>
  <w:style w:type="paragraph" w:customStyle="1" w:styleId="metacategories">
    <w:name w:val="meta_categories"/>
    <w:basedOn w:val="Normal"/>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post-author">
    <w:name w:val="post-author"/>
    <w:basedOn w:val="Normal"/>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fn">
    <w:name w:val="fn"/>
    <w:basedOn w:val="Fuentedeprrafopredeter"/>
    <w:rsid w:val="00D057DA"/>
  </w:style>
  <w:style w:type="paragraph" w:customStyle="1" w:styleId="rtecenter">
    <w:name w:val="rtecenter"/>
    <w:basedOn w:val="Normal"/>
    <w:rsid w:val="00D057D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ilfuvd">
    <w:name w:val="ilfuvd"/>
    <w:basedOn w:val="Fuentedeprrafopredeter"/>
    <w:rsid w:val="00D057DA"/>
  </w:style>
  <w:style w:type="paragraph" w:styleId="Textonotapie">
    <w:name w:val="footnote text"/>
    <w:basedOn w:val="Normal"/>
    <w:link w:val="TextonotapieCar"/>
    <w:semiHidden/>
    <w:rsid w:val="0044506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445060"/>
    <w:rPr>
      <w:rFonts w:ascii="Times New Roman" w:eastAsia="Times New Roman" w:hAnsi="Times New Roman"/>
      <w:lang w:val="es-ES" w:eastAsia="es-ES"/>
    </w:rPr>
  </w:style>
  <w:style w:type="character" w:styleId="Refdenotaalpie">
    <w:name w:val="footnote reference"/>
    <w:semiHidden/>
    <w:rsid w:val="00445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nceptodefinicion.de/lectura/" TargetMode="External"/><Relationship Id="rId18" Type="http://schemas.openxmlformats.org/officeDocument/2006/relationships/hyperlink" Target="http://definicion.de/concepto/" TargetMode="External"/><Relationship Id="rId26" Type="http://schemas.openxmlformats.org/officeDocument/2006/relationships/hyperlink" Target="http://cuenterosyverseros.com.ar/?fbclid=IwAR3Lo8HnGIalOVgb100W6AD5TKeIKvG0JKP5eWoTsEQgcK_hgni5Ie3_ZI8"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definicion.de/signos/" TargetMode="External"/><Relationship Id="rId17" Type="http://schemas.openxmlformats.org/officeDocument/2006/relationships/hyperlink" Target="http://www.estudiantes.info/internet/abreviaturas_messenger_mensajes.htm"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hyperlink" Target="https://vimeo.com/132153695" TargetMode="External"/><Relationship Id="rId2" Type="http://schemas.openxmlformats.org/officeDocument/2006/relationships/numbering" Target="numbering.xml"/><Relationship Id="rId16" Type="http://schemas.openxmlformats.org/officeDocument/2006/relationships/hyperlink" Target="http://definicion.de/libro/" TargetMode="External"/><Relationship Id="rId20" Type="http://schemas.openxmlformats.org/officeDocument/2006/relationships/hyperlink" Target="http://tugimnasiacerebral.com/sites/default/files/caracteristicas-mapas-mentales.jpg" TargetMode="External"/><Relationship Id="rId29" Type="http://schemas.openxmlformats.org/officeDocument/2006/relationships/hyperlink" Target="https://www.facebook.com/pabellon4pelicul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finicion.de/texto/" TargetMode="External"/><Relationship Id="rId24" Type="http://schemas.openxmlformats.org/officeDocument/2006/relationships/hyperlink" Target="https://www.goconqr.com/es/examtime/blog/tomar-apuntes-tecnicas/" TargetMode="External"/><Relationship Id="rId32" Type="http://schemas.openxmlformats.org/officeDocument/2006/relationships/image" Target="media/image8.jpeg"/><Relationship Id="rId37" Type="http://schemas.openxmlformats.org/officeDocument/2006/relationships/image" Target="media/image12.gi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onceptodefinicion.de/resumen/" TargetMode="External"/><Relationship Id="rId23" Type="http://schemas.openxmlformats.org/officeDocument/2006/relationships/hyperlink" Target="http://www.estudiantes.info/tecnicas_de_estudio/tecnicas_tomar_apuntes.htm" TargetMode="External"/><Relationship Id="rId28" Type="http://schemas.openxmlformats.org/officeDocument/2006/relationships/hyperlink" Target="https://ppn.gov.ar/pdf/publicaciones/Informe-anual-2017.pdf" TargetMode="External"/><Relationship Id="rId36" Type="http://schemas.openxmlformats.org/officeDocument/2006/relationships/image" Target="media/image11.gif"/><Relationship Id="rId10" Type="http://schemas.openxmlformats.org/officeDocument/2006/relationships/image" Target="media/image1.gif"/><Relationship Id="rId19" Type="http://schemas.openxmlformats.org/officeDocument/2006/relationships/image" Target="media/image2.jpeg"/><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definicion.de/texto/" TargetMode="External"/><Relationship Id="rId14" Type="http://schemas.openxmlformats.org/officeDocument/2006/relationships/hyperlink" Target="http://conceptodefinicion.de/contexto/" TargetMode="External"/><Relationship Id="rId22" Type="http://schemas.openxmlformats.org/officeDocument/2006/relationships/hyperlink" Target="http://www.imagui.com/a/esquema-en-blanco-para-completar-ijeao9nke"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www.mpf.gob.ar/procuvin/files/2016/09/Prisi%C3%B3n-preventiva-en-Argentina-sept-2016.pdf"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E5BC1-BAF8-4CA0-B2F4-2B27069E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20935</Words>
  <Characters>115148</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135812</CharactersWithSpaces>
  <SharedDoc>false</SharedDoc>
  <HLinks>
    <vt:vector size="6" baseType="variant">
      <vt:variant>
        <vt:i4>458792</vt:i4>
      </vt:variant>
      <vt:variant>
        <vt:i4>0</vt:i4>
      </vt:variant>
      <vt:variant>
        <vt:i4>0</vt:i4>
      </vt:variant>
      <vt:variant>
        <vt:i4>5</vt:i4>
      </vt:variant>
      <vt:variant>
        <vt:lpwstr>http://www.encuentro.gov.ar/sitios/encuentro/programas/ver?rec_id=100220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4</cp:revision>
  <cp:lastPrinted>2019-02-28T23:36:00Z</cp:lastPrinted>
  <dcterms:created xsi:type="dcterms:W3CDTF">2021-03-12T19:20:00Z</dcterms:created>
  <dcterms:modified xsi:type="dcterms:W3CDTF">2021-03-12T19:29:00Z</dcterms:modified>
</cp:coreProperties>
</file>